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4B" w:rsidRPr="00781CCC" w:rsidRDefault="0063564B" w:rsidP="0063564B">
      <w:pPr>
        <w:rPr>
          <w:rFonts w:ascii="Arial" w:hAnsi="Arial"/>
          <w:b/>
          <w:sz w:val="20"/>
        </w:rPr>
      </w:pPr>
      <w:bookmarkStart w:id="0" w:name="_GoBack"/>
      <w:bookmarkEnd w:id="0"/>
    </w:p>
    <w:p w:rsidR="0063564B" w:rsidRPr="00781CCC" w:rsidRDefault="0063564B" w:rsidP="0063564B">
      <w:pPr>
        <w:rPr>
          <w:rFonts w:ascii="Arial" w:hAnsi="Arial"/>
          <w:b/>
          <w:sz w:val="20"/>
        </w:rPr>
      </w:pPr>
    </w:p>
    <w:p w:rsidR="0063564B" w:rsidRPr="00781CCC" w:rsidRDefault="0063564B" w:rsidP="0063564B">
      <w:pPr>
        <w:rPr>
          <w:rFonts w:ascii="Arial" w:hAnsi="Arial"/>
          <w:b/>
          <w:sz w:val="20"/>
        </w:rPr>
      </w:pPr>
    </w:p>
    <w:p w:rsidR="0063564B" w:rsidRPr="00781CCC" w:rsidRDefault="0063564B" w:rsidP="0063564B">
      <w:pPr>
        <w:rPr>
          <w:rFonts w:ascii="Arial" w:hAnsi="Arial"/>
          <w:b/>
          <w:sz w:val="20"/>
        </w:rPr>
      </w:pPr>
    </w:p>
    <w:p w:rsidR="0063564B" w:rsidRPr="00781CCC" w:rsidRDefault="0063564B" w:rsidP="0063564B">
      <w:pPr>
        <w:rPr>
          <w:rFonts w:ascii="Arial" w:hAnsi="Arial"/>
          <w:b/>
          <w:sz w:val="20"/>
        </w:rPr>
      </w:pPr>
    </w:p>
    <w:p w:rsidR="0063564B" w:rsidRPr="00781CCC" w:rsidRDefault="0063564B" w:rsidP="0063564B">
      <w:pPr>
        <w:rPr>
          <w:rFonts w:ascii="Arial" w:hAnsi="Arial"/>
          <w:b/>
          <w:sz w:val="20"/>
        </w:rPr>
      </w:pPr>
    </w:p>
    <w:p w:rsidR="0063564B" w:rsidRPr="00781CCC" w:rsidRDefault="00003CBF" w:rsidP="0063564B">
      <w:pPr>
        <w:rPr>
          <w:rFonts w:ascii="Arial" w:hAnsi="Arial"/>
          <w:sz w:val="18"/>
        </w:rPr>
      </w:pPr>
      <w:r w:rsidRPr="00781CCC">
        <w:rPr>
          <w:rFonts w:ascii="Arial" w:hAnsi="Arial"/>
          <w:sz w:val="18"/>
        </w:rPr>
        <w:t>In order to efficiently attend your vessel during cargo operations we need information prior to your arrival at Vopak Terminal Europoort. Please submit the Pre Arrival Questionnaire</w:t>
      </w:r>
      <w:r w:rsidR="008B1AD7" w:rsidRPr="00781CCC">
        <w:rPr>
          <w:rFonts w:ascii="Arial" w:hAnsi="Arial"/>
          <w:sz w:val="18"/>
        </w:rPr>
        <w:t xml:space="preserve"> and the included ISGOTT 6 checklist</w:t>
      </w:r>
      <w:r w:rsidRPr="00781CCC">
        <w:rPr>
          <w:rFonts w:ascii="Arial" w:hAnsi="Arial"/>
          <w:sz w:val="18"/>
        </w:rPr>
        <w:t xml:space="preserve"> below asap, but definitely not later than 24 hours prior to arrival at Vopak Terminal Europoort.</w:t>
      </w:r>
    </w:p>
    <w:p w:rsidR="0063564B" w:rsidRPr="00781CCC" w:rsidRDefault="0063564B" w:rsidP="0063564B">
      <w:pPr>
        <w:rPr>
          <w:rFonts w:ascii="Arial" w:hAnsi="Arial"/>
          <w:sz w:val="18"/>
        </w:rPr>
      </w:pPr>
    </w:p>
    <w:p w:rsidR="0063564B" w:rsidRPr="00781CCC" w:rsidRDefault="00003CBF" w:rsidP="0063564B">
      <w:pPr>
        <w:pStyle w:val="Heading1"/>
        <w:rPr>
          <w:rFonts w:ascii="Arial" w:hAnsi="Arial"/>
          <w:sz w:val="18"/>
        </w:rPr>
      </w:pPr>
      <w:r w:rsidRPr="00781CCC">
        <w:rPr>
          <w:rFonts w:ascii="Arial" w:hAnsi="Arial"/>
          <w:sz w:val="18"/>
        </w:rPr>
        <w:t>INFORMATION REQUIRED BEFORE BERTHING</w:t>
      </w:r>
    </w:p>
    <w:p w:rsidR="0063564B" w:rsidRPr="00781CCC" w:rsidRDefault="0063564B" w:rsidP="0063564B">
      <w:pPr>
        <w:rPr>
          <w:rFonts w:ascii="Arial" w:hAnsi="Arial"/>
          <w:sz w:val="18"/>
        </w:rPr>
      </w:pPr>
    </w:p>
    <w:p w:rsidR="0063564B" w:rsidRPr="00781CCC" w:rsidRDefault="00003CBF" w:rsidP="0063564B">
      <w:pPr>
        <w:rPr>
          <w:rFonts w:ascii="Arial" w:hAnsi="Arial"/>
          <w:sz w:val="18"/>
          <w:u w:val="single"/>
        </w:rPr>
      </w:pPr>
      <w:r w:rsidRPr="00781CCC">
        <w:rPr>
          <w:rFonts w:ascii="Arial" w:hAnsi="Arial"/>
          <w:b/>
          <w:bCs/>
          <w:caps/>
          <w:color w:val="FF0000"/>
          <w:sz w:val="18"/>
        </w:rPr>
        <w:t>Loading vessels: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b/>
          <w:sz w:val="18"/>
        </w:rPr>
      </w:pPr>
      <w:r w:rsidRPr="00781CCC">
        <w:rPr>
          <w:rFonts w:ascii="Arial" w:hAnsi="Arial"/>
          <w:b/>
          <w:sz w:val="18"/>
        </w:rPr>
        <w:t>Vessel name &amp; call sign: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I.M.O. registration number: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sz w:val="18"/>
        </w:rPr>
      </w:pPr>
      <w:r w:rsidRPr="00781CCC">
        <w:rPr>
          <w:rFonts w:ascii="Arial" w:hAnsi="Arial"/>
          <w:bCs/>
          <w:sz w:val="18"/>
        </w:rPr>
        <w:t>ETA of vessel: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sz w:val="18"/>
        </w:rPr>
      </w:pPr>
      <w:r w:rsidRPr="00781CCC">
        <w:rPr>
          <w:rFonts w:ascii="Arial" w:hAnsi="Arial"/>
          <w:bCs/>
          <w:sz w:val="18"/>
        </w:rPr>
        <w:t>Does vessel comply with latest OCIMF “Recommendations for Oil Tanker Manifolds and Associated Equipment: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Height of manifold from waterline (before and after loading) in metres: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sz w:val="18"/>
        </w:rPr>
        <w:t xml:space="preserve">If  applicable, is inert gas system fully operational?: (Yes/No) 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sz w:val="18"/>
        </w:rPr>
      </w:pPr>
      <w:r w:rsidRPr="00781CCC">
        <w:rPr>
          <w:rFonts w:ascii="Arial" w:hAnsi="Arial"/>
          <w:sz w:val="18"/>
        </w:rPr>
        <w:t>Last cargo</w:t>
      </w:r>
      <w:r w:rsidRPr="00781CCC">
        <w:rPr>
          <w:rFonts w:ascii="Arial" w:hAnsi="Arial"/>
          <w:sz w:val="18"/>
          <w:lang w:val="de-DE"/>
        </w:rPr>
        <w:t>: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sz w:val="18"/>
        </w:rPr>
      </w:pPr>
      <w:r w:rsidRPr="00781CCC">
        <w:rPr>
          <w:rFonts w:ascii="Arial" w:hAnsi="Arial"/>
          <w:sz w:val="18"/>
          <w:lang w:val="de-DE"/>
        </w:rPr>
        <w:t>Product to be loaded: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sz w:val="18"/>
        </w:rPr>
      </w:pPr>
      <w:r w:rsidRPr="00781CCC">
        <w:rPr>
          <w:rFonts w:ascii="Arial" w:hAnsi="Arial"/>
          <w:sz w:val="18"/>
        </w:rPr>
        <w:t>Requested loading quantity from terminal (in mtons &amp; m</w:t>
      </w:r>
      <w:r w:rsidRPr="00781CCC">
        <w:rPr>
          <w:rFonts w:ascii="Arial" w:hAnsi="Arial"/>
          <w:sz w:val="18"/>
          <w:vertAlign w:val="superscript"/>
        </w:rPr>
        <w:t>3</w:t>
      </w:r>
      <w:r w:rsidRPr="00781CCC">
        <w:rPr>
          <w:rFonts w:ascii="Arial" w:hAnsi="Arial"/>
          <w:sz w:val="18"/>
        </w:rPr>
        <w:t>):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sz w:val="18"/>
        </w:rPr>
      </w:pPr>
      <w:r w:rsidRPr="00781CCC">
        <w:rPr>
          <w:rFonts w:ascii="Arial" w:hAnsi="Arial"/>
          <w:bCs/>
          <w:sz w:val="18"/>
        </w:rPr>
        <w:t xml:space="preserve">Loading rate (in m3/hr) vessel can accept: 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 xml:space="preserve">Draft on arrival and after loading in meters: 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sz w:val="18"/>
        </w:rPr>
      </w:pPr>
      <w:r w:rsidRPr="00781CCC">
        <w:rPr>
          <w:rFonts w:ascii="Arial" w:hAnsi="Arial"/>
          <w:bCs/>
          <w:sz w:val="18"/>
        </w:rPr>
        <w:t>Displacement in mtons: on arrival/after loading:</w:t>
      </w:r>
    </w:p>
    <w:p w:rsidR="0063564B" w:rsidRPr="00781CCC" w:rsidRDefault="00003CBF" w:rsidP="0063564B">
      <w:pPr>
        <w:numPr>
          <w:ilvl w:val="0"/>
          <w:numId w:val="1"/>
        </w:numPr>
        <w:rPr>
          <w:rFonts w:ascii="Arial" w:hAnsi="Arial"/>
          <w:sz w:val="18"/>
        </w:rPr>
      </w:pPr>
      <w:r w:rsidRPr="00781CCC">
        <w:rPr>
          <w:rFonts w:ascii="Arial" w:hAnsi="Arial"/>
          <w:bCs/>
          <w:sz w:val="18"/>
        </w:rPr>
        <w:t xml:space="preserve">Distance in metres (min.+ max.) between Vapour Return manifold and preferred Cargo Manifold: </w:t>
      </w:r>
    </w:p>
    <w:p w:rsidR="0063564B" w:rsidRPr="00781CCC" w:rsidRDefault="00003CBF" w:rsidP="0063564B">
      <w:pPr>
        <w:tabs>
          <w:tab w:val="left" w:pos="4207"/>
        </w:tabs>
        <w:ind w:left="720"/>
        <w:rPr>
          <w:rFonts w:ascii="Arial" w:hAnsi="Arial"/>
          <w:sz w:val="18"/>
          <w:lang w:val="nl-NL"/>
        </w:rPr>
      </w:pPr>
      <w:r w:rsidRPr="00781CCC">
        <w:rPr>
          <w:rFonts w:ascii="Arial" w:hAnsi="Arial"/>
          <w:bCs/>
          <w:sz w:val="18"/>
          <w:lang w:val="nl-NL"/>
        </w:rPr>
        <w:t>min-fwd:</w:t>
      </w:r>
      <w:r w:rsidRPr="00781CCC">
        <w:rPr>
          <w:rFonts w:ascii="Arial" w:hAnsi="Arial"/>
          <w:bCs/>
          <w:sz w:val="18"/>
          <w:lang w:val="nl-NL"/>
        </w:rPr>
        <w:tab/>
      </w:r>
    </w:p>
    <w:p w:rsidR="0063564B" w:rsidRPr="00781CCC" w:rsidRDefault="00003CBF" w:rsidP="0063564B">
      <w:pPr>
        <w:ind w:left="720"/>
        <w:rPr>
          <w:rFonts w:ascii="Arial" w:hAnsi="Arial"/>
          <w:sz w:val="18"/>
          <w:lang w:val="nl-NL"/>
        </w:rPr>
      </w:pPr>
      <w:r w:rsidRPr="00781CCC">
        <w:rPr>
          <w:rFonts w:ascii="Arial" w:hAnsi="Arial"/>
          <w:bCs/>
          <w:sz w:val="18"/>
          <w:lang w:val="nl-NL"/>
        </w:rPr>
        <w:t>max-fwd:</w:t>
      </w:r>
    </w:p>
    <w:p w:rsidR="0063564B" w:rsidRPr="00781CCC" w:rsidRDefault="00003CBF" w:rsidP="0063564B">
      <w:pPr>
        <w:ind w:left="720"/>
        <w:rPr>
          <w:rFonts w:ascii="Arial" w:hAnsi="Arial"/>
          <w:sz w:val="18"/>
          <w:lang w:val="nl-NL"/>
        </w:rPr>
      </w:pPr>
      <w:r w:rsidRPr="00781CCC">
        <w:rPr>
          <w:rFonts w:ascii="Arial" w:hAnsi="Arial"/>
          <w:bCs/>
          <w:sz w:val="18"/>
          <w:lang w:val="nl-NL"/>
        </w:rPr>
        <w:t>min-aft:</w:t>
      </w:r>
    </w:p>
    <w:p w:rsidR="0063564B" w:rsidRPr="00781CCC" w:rsidRDefault="00003CBF" w:rsidP="0063564B">
      <w:pPr>
        <w:ind w:left="720"/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 xml:space="preserve">max-aft:      </w:t>
      </w:r>
    </w:p>
    <w:p w:rsidR="000E2B52" w:rsidRPr="00781CCC" w:rsidRDefault="000E2B52" w:rsidP="000E2B52">
      <w:pPr>
        <w:numPr>
          <w:ilvl w:val="0"/>
          <w:numId w:val="1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 xml:space="preserve">H2S </w:t>
      </w:r>
      <w:r w:rsidR="00003CBF" w:rsidRPr="00781CCC">
        <w:rPr>
          <w:rFonts w:ascii="Arial" w:hAnsi="Arial"/>
          <w:bCs/>
          <w:sz w:val="18"/>
        </w:rPr>
        <w:t>(</w:t>
      </w:r>
      <w:r w:rsidRPr="00781CCC">
        <w:rPr>
          <w:rFonts w:ascii="Arial" w:hAnsi="Arial"/>
          <w:bCs/>
          <w:sz w:val="18"/>
        </w:rPr>
        <w:t>vapour</w:t>
      </w:r>
      <w:r w:rsidR="00003CBF" w:rsidRPr="00781CCC">
        <w:rPr>
          <w:rFonts w:ascii="Arial" w:hAnsi="Arial"/>
          <w:bCs/>
          <w:sz w:val="18"/>
        </w:rPr>
        <w:t>)</w:t>
      </w:r>
      <w:r w:rsidRPr="00781CCC">
        <w:rPr>
          <w:rFonts w:ascii="Arial" w:hAnsi="Arial"/>
          <w:bCs/>
          <w:sz w:val="18"/>
        </w:rPr>
        <w:t xml:space="preserve"> in cargo tanks (PPM’s):</w:t>
      </w:r>
    </w:p>
    <w:p w:rsidR="000E2B52" w:rsidRPr="00781CCC" w:rsidRDefault="000E2B52" w:rsidP="0063564B">
      <w:pPr>
        <w:ind w:left="720"/>
        <w:rPr>
          <w:rFonts w:ascii="Arial" w:hAnsi="Arial"/>
          <w:sz w:val="18"/>
        </w:rPr>
      </w:pPr>
    </w:p>
    <w:p w:rsidR="0063564B" w:rsidRPr="00781CCC" w:rsidRDefault="0063564B" w:rsidP="0063564B">
      <w:pPr>
        <w:pStyle w:val="NormalWeb"/>
        <w:spacing w:before="0" w:beforeAutospacing="0" w:after="0" w:afterAutospacing="0"/>
        <w:rPr>
          <w:rFonts w:ascii="Arial" w:hAnsi="Arial"/>
          <w:bCs/>
          <w:sz w:val="18"/>
        </w:rPr>
      </w:pPr>
    </w:p>
    <w:p w:rsidR="0063564B" w:rsidRPr="00781CCC" w:rsidRDefault="00003CBF" w:rsidP="0063564B">
      <w:pPr>
        <w:rPr>
          <w:rFonts w:ascii="Arial" w:hAnsi="Arial"/>
          <w:sz w:val="18"/>
          <w:u w:val="single"/>
        </w:rPr>
      </w:pPr>
      <w:r w:rsidRPr="00781CCC">
        <w:rPr>
          <w:rFonts w:ascii="Arial" w:hAnsi="Arial"/>
          <w:b/>
          <w:bCs/>
          <w:caps/>
          <w:color w:val="FF0000"/>
          <w:sz w:val="18"/>
        </w:rPr>
        <w:t>Discharging vessels: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/>
          <w:sz w:val="18"/>
        </w:rPr>
      </w:pPr>
      <w:r w:rsidRPr="00781CCC">
        <w:rPr>
          <w:rFonts w:ascii="Arial" w:hAnsi="Arial"/>
          <w:b/>
          <w:sz w:val="18"/>
        </w:rPr>
        <w:t>Vessel name &amp; call sign: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I.M.O. registration number: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ETA of vessel: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Does vessel comply with latest OCIMF “Recommendations for Oil Tanker Manifolds and Associated Equipment: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Height of manifold from waterline (before and after discharge) in meters: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If  applicable, is inert gas system fully operational?: (Yes/No)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Product(s) to be discharged: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Quantity to be discharged (in mtons &amp; m3):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 xml:space="preserve">Vessel discharge rate (in m3/hr) to Terminal: 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Draft on arrival and departure in meters: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Displacement in mtons: on arrival/after discharge: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Actual cargo temperature in degrees Celsius:</w:t>
      </w:r>
    </w:p>
    <w:p w:rsidR="0063564B" w:rsidRPr="00781CCC" w:rsidRDefault="00003CBF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>Cargo flashpoint (tested according to ASTM D93 method B for fuel oil).</w:t>
      </w:r>
    </w:p>
    <w:p w:rsidR="000E2B52" w:rsidRPr="00781CCC" w:rsidRDefault="000E2B52" w:rsidP="000E2B52">
      <w:pPr>
        <w:numPr>
          <w:ilvl w:val="0"/>
          <w:numId w:val="7"/>
        </w:numPr>
        <w:rPr>
          <w:rFonts w:ascii="Arial" w:hAnsi="Arial"/>
          <w:bCs/>
          <w:sz w:val="18"/>
        </w:rPr>
      </w:pPr>
      <w:r w:rsidRPr="00781CCC">
        <w:rPr>
          <w:rFonts w:ascii="Arial" w:hAnsi="Arial"/>
          <w:bCs/>
          <w:sz w:val="18"/>
        </w:rPr>
        <w:t xml:space="preserve">H2S </w:t>
      </w:r>
      <w:r w:rsidR="00003CBF" w:rsidRPr="00781CCC">
        <w:rPr>
          <w:rFonts w:ascii="Arial" w:hAnsi="Arial"/>
          <w:bCs/>
          <w:sz w:val="18"/>
        </w:rPr>
        <w:t>(</w:t>
      </w:r>
      <w:r w:rsidRPr="00781CCC">
        <w:rPr>
          <w:rFonts w:ascii="Arial" w:hAnsi="Arial"/>
          <w:bCs/>
          <w:sz w:val="18"/>
        </w:rPr>
        <w:t>vapour</w:t>
      </w:r>
      <w:r w:rsidR="00003CBF" w:rsidRPr="00781CCC">
        <w:rPr>
          <w:rFonts w:ascii="Arial" w:hAnsi="Arial"/>
          <w:bCs/>
          <w:sz w:val="18"/>
        </w:rPr>
        <w:t>)</w:t>
      </w:r>
      <w:r w:rsidRPr="00781CCC">
        <w:rPr>
          <w:rFonts w:ascii="Arial" w:hAnsi="Arial"/>
          <w:bCs/>
          <w:sz w:val="18"/>
        </w:rPr>
        <w:t xml:space="preserve"> in cargo tanks (PPM’s):</w:t>
      </w:r>
    </w:p>
    <w:p w:rsidR="0063564B" w:rsidRPr="00781CCC" w:rsidRDefault="0063564B" w:rsidP="0063564B">
      <w:pPr>
        <w:pStyle w:val="ListParagraph"/>
        <w:rPr>
          <w:rFonts w:ascii="Arial" w:hAnsi="Arial"/>
          <w:bCs/>
          <w:sz w:val="18"/>
        </w:rPr>
      </w:pPr>
    </w:p>
    <w:p w:rsidR="0063564B" w:rsidRPr="00781CCC" w:rsidRDefault="0063564B" w:rsidP="0063564B">
      <w:pPr>
        <w:pStyle w:val="ListParagraph"/>
        <w:rPr>
          <w:rFonts w:ascii="Arial" w:hAnsi="Arial"/>
          <w:color w:val="222222"/>
          <w:sz w:val="19"/>
          <w:szCs w:val="19"/>
          <w:shd w:val="clear" w:color="auto" w:fill="FFFFFF"/>
        </w:rPr>
      </w:pPr>
    </w:p>
    <w:p w:rsidR="0063564B" w:rsidRPr="00781CCC" w:rsidRDefault="0063564B" w:rsidP="0063564B">
      <w:pPr>
        <w:tabs>
          <w:tab w:val="num" w:pos="720"/>
        </w:tabs>
        <w:rPr>
          <w:rFonts w:ascii="Arial" w:hAnsi="Arial"/>
          <w:sz w:val="20"/>
          <w:highlight w:val="yellow"/>
        </w:rPr>
      </w:pPr>
    </w:p>
    <w:p w:rsidR="00003CBF" w:rsidRPr="00781CCC" w:rsidRDefault="00003CBF" w:rsidP="0063564B">
      <w:pPr>
        <w:tabs>
          <w:tab w:val="num" w:pos="720"/>
        </w:tabs>
        <w:rPr>
          <w:rFonts w:ascii="Arial" w:hAnsi="Arial"/>
          <w:sz w:val="20"/>
          <w:highlight w:val="yellow"/>
        </w:rPr>
      </w:pPr>
    </w:p>
    <w:p w:rsidR="00003CBF" w:rsidRPr="00781CCC" w:rsidRDefault="00003CBF" w:rsidP="0063564B">
      <w:pPr>
        <w:tabs>
          <w:tab w:val="num" w:pos="720"/>
        </w:tabs>
        <w:rPr>
          <w:rFonts w:ascii="Arial" w:hAnsi="Arial"/>
          <w:sz w:val="20"/>
          <w:highlight w:val="yellow"/>
        </w:rPr>
      </w:pPr>
    </w:p>
    <w:p w:rsidR="00003CBF" w:rsidRPr="00781CCC" w:rsidRDefault="00003CBF" w:rsidP="0063564B">
      <w:pPr>
        <w:tabs>
          <w:tab w:val="num" w:pos="720"/>
        </w:tabs>
        <w:rPr>
          <w:rFonts w:ascii="Arial" w:hAnsi="Arial"/>
          <w:sz w:val="20"/>
          <w:highlight w:val="yellow"/>
        </w:rPr>
      </w:pPr>
    </w:p>
    <w:p w:rsidR="00003CBF" w:rsidRPr="00781CCC" w:rsidRDefault="00003CBF" w:rsidP="0063564B">
      <w:pPr>
        <w:tabs>
          <w:tab w:val="num" w:pos="720"/>
        </w:tabs>
        <w:rPr>
          <w:rFonts w:ascii="Arial" w:hAnsi="Arial"/>
          <w:sz w:val="20"/>
          <w:highlight w:val="yellow"/>
        </w:rPr>
      </w:pPr>
    </w:p>
    <w:p w:rsidR="0063564B" w:rsidRPr="00781CCC" w:rsidRDefault="0063564B" w:rsidP="0063564B">
      <w:pPr>
        <w:tabs>
          <w:tab w:val="num" w:pos="720"/>
        </w:tabs>
        <w:rPr>
          <w:rFonts w:ascii="Arial" w:hAnsi="Arial"/>
          <w:sz w:val="20"/>
          <w:highlight w:val="yellow"/>
        </w:rPr>
      </w:pPr>
    </w:p>
    <w:p w:rsidR="0063564B" w:rsidRPr="00781CCC" w:rsidRDefault="00003CBF" w:rsidP="0063564B">
      <w:pPr>
        <w:rPr>
          <w:rFonts w:ascii="Arial" w:hAnsi="Arial"/>
          <w:b/>
          <w:bCs/>
          <w:caps/>
          <w:color w:val="FF0000"/>
          <w:sz w:val="18"/>
        </w:rPr>
      </w:pPr>
      <w:r w:rsidRPr="00781CCC">
        <w:rPr>
          <w:rFonts w:ascii="Arial" w:hAnsi="Arial"/>
          <w:b/>
          <w:bCs/>
          <w:caps/>
          <w:color w:val="FF0000"/>
          <w:sz w:val="18"/>
        </w:rPr>
        <w:t>Additional Notes (</w:t>
      </w:r>
      <w:r w:rsidRPr="00781CCC">
        <w:rPr>
          <w:rFonts w:ascii="Arial" w:hAnsi="Arial"/>
          <w:b/>
          <w:bCs/>
          <w:caps/>
          <w:color w:val="FF0000"/>
          <w:sz w:val="18"/>
          <w:u w:val="single"/>
        </w:rPr>
        <w:t>please confirm below</w:t>
      </w:r>
      <w:r w:rsidRPr="00781CCC">
        <w:rPr>
          <w:rFonts w:ascii="Arial" w:hAnsi="Arial"/>
          <w:b/>
          <w:bCs/>
          <w:caps/>
          <w:color w:val="FF0000"/>
          <w:sz w:val="18"/>
        </w:rPr>
        <w:t>):</w:t>
      </w:r>
    </w:p>
    <w:p w:rsidR="0063564B" w:rsidRPr="00781CCC" w:rsidRDefault="0063564B" w:rsidP="0063564B">
      <w:pPr>
        <w:rPr>
          <w:rFonts w:ascii="Arial" w:hAnsi="Arial"/>
          <w:sz w:val="18"/>
          <w:u w:val="single"/>
        </w:rPr>
      </w:pPr>
    </w:p>
    <w:p w:rsidR="00E828C9" w:rsidRDefault="00A222BC" w:rsidP="00E828C9">
      <w:pPr>
        <w:autoSpaceDE w:val="0"/>
        <w:autoSpaceDN w:val="0"/>
        <w:adjustRightInd w:val="0"/>
        <w:rPr>
          <w:rFonts w:ascii="Arial" w:hAnsi="Arial"/>
          <w:bCs/>
          <w:sz w:val="18"/>
        </w:rPr>
      </w:pPr>
      <w:sdt>
        <w:sdtPr>
          <w:rPr>
            <w:rFonts w:ascii="Arial" w:hAnsi="Arial"/>
            <w:spacing w:val="6"/>
            <w:w w:val="120"/>
          </w:rPr>
          <w:id w:val="-112884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Cs/>
          <w:sz w:val="18"/>
        </w:rPr>
        <w:t xml:space="preserve"> </w:t>
      </w:r>
      <w:r w:rsidR="00E828C9">
        <w:rPr>
          <w:rFonts w:ascii="Arial" w:hAnsi="Arial"/>
          <w:bCs/>
          <w:sz w:val="18"/>
        </w:rPr>
        <w:t xml:space="preserve"> </w:t>
      </w:r>
      <w:r w:rsidR="00E828C9">
        <w:rPr>
          <w:rFonts w:ascii="Arial" w:hAnsi="Arial"/>
          <w:bCs/>
          <w:sz w:val="18"/>
        </w:rPr>
        <w:tab/>
      </w:r>
      <w:r w:rsidR="00003CBF" w:rsidRPr="00781CCC">
        <w:rPr>
          <w:rFonts w:ascii="Arial" w:hAnsi="Arial"/>
          <w:bCs/>
          <w:sz w:val="18"/>
        </w:rPr>
        <w:t>Jetty VP1 is equipped with ANSI coupling connections fitted by studbolts (loading arms + vapour return)</w:t>
      </w:r>
    </w:p>
    <w:p w:rsidR="0063564B" w:rsidRPr="00781CCC" w:rsidRDefault="00003CBF" w:rsidP="00E828C9">
      <w:pPr>
        <w:autoSpaceDE w:val="0"/>
        <w:autoSpaceDN w:val="0"/>
        <w:adjustRightInd w:val="0"/>
        <w:rPr>
          <w:rFonts w:ascii="Arial" w:hAnsi="Arial"/>
          <w:sz w:val="18"/>
        </w:rPr>
      </w:pPr>
      <w:r w:rsidRPr="00781CCC">
        <w:rPr>
          <w:rFonts w:ascii="Arial" w:hAnsi="Arial"/>
          <w:bCs/>
          <w:sz w:val="18"/>
        </w:rPr>
        <w:t>.</w:t>
      </w:r>
      <w:r w:rsidRPr="00781CCC">
        <w:rPr>
          <w:rFonts w:ascii="Arial" w:hAnsi="Arial"/>
          <w:sz w:val="18"/>
        </w:rPr>
        <w:t xml:space="preserve"> </w:t>
      </w:r>
    </w:p>
    <w:p w:rsidR="0063564B" w:rsidRDefault="00A222BC" w:rsidP="00E828C9">
      <w:pPr>
        <w:autoSpaceDE w:val="0"/>
        <w:autoSpaceDN w:val="0"/>
        <w:adjustRightInd w:val="0"/>
        <w:rPr>
          <w:rFonts w:ascii="Arial" w:hAnsi="Arial"/>
          <w:sz w:val="18"/>
        </w:rPr>
      </w:pPr>
      <w:sdt>
        <w:sdtPr>
          <w:rPr>
            <w:rFonts w:ascii="Arial" w:hAnsi="Arial"/>
            <w:spacing w:val="6"/>
            <w:w w:val="120"/>
          </w:rPr>
          <w:id w:val="-1452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Cs/>
          <w:sz w:val="18"/>
        </w:rPr>
        <w:t xml:space="preserve"> </w:t>
      </w:r>
      <w:r w:rsidR="00E828C9">
        <w:rPr>
          <w:rFonts w:ascii="Arial" w:hAnsi="Arial"/>
          <w:bCs/>
          <w:sz w:val="18"/>
        </w:rPr>
        <w:tab/>
      </w:r>
      <w:r w:rsidR="00003CBF" w:rsidRPr="00781CCC">
        <w:rPr>
          <w:rFonts w:ascii="Arial" w:hAnsi="Arial"/>
          <w:bCs/>
          <w:sz w:val="18"/>
        </w:rPr>
        <w:t>Jetties VP3/VP4: are equipped with ANSI claw coupling connections (loading arms + vapour return).</w:t>
      </w:r>
      <w:r w:rsidR="00003CBF" w:rsidRPr="00781CCC">
        <w:rPr>
          <w:rFonts w:ascii="Arial" w:hAnsi="Arial"/>
          <w:sz w:val="18"/>
        </w:rPr>
        <w:t xml:space="preserve"> </w:t>
      </w:r>
    </w:p>
    <w:p w:rsidR="00E828C9" w:rsidRPr="00781CCC" w:rsidRDefault="00E828C9" w:rsidP="00E828C9">
      <w:pPr>
        <w:autoSpaceDE w:val="0"/>
        <w:autoSpaceDN w:val="0"/>
        <w:adjustRightInd w:val="0"/>
        <w:rPr>
          <w:rFonts w:ascii="Arial" w:hAnsi="Arial"/>
          <w:sz w:val="18"/>
        </w:rPr>
      </w:pPr>
    </w:p>
    <w:p w:rsidR="0063564B" w:rsidRDefault="00A222BC" w:rsidP="00E828C9">
      <w:pPr>
        <w:autoSpaceDE w:val="0"/>
        <w:autoSpaceDN w:val="0"/>
        <w:adjustRightInd w:val="0"/>
        <w:rPr>
          <w:rFonts w:ascii="Arial" w:hAnsi="Arial"/>
          <w:bCs/>
          <w:sz w:val="18"/>
        </w:rPr>
      </w:pPr>
      <w:sdt>
        <w:sdtPr>
          <w:rPr>
            <w:rFonts w:ascii="Arial" w:hAnsi="Arial"/>
            <w:spacing w:val="6"/>
            <w:w w:val="120"/>
          </w:rPr>
          <w:id w:val="54789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Cs/>
          <w:sz w:val="18"/>
        </w:rPr>
        <w:t xml:space="preserve"> </w:t>
      </w:r>
      <w:r w:rsidR="00E828C9">
        <w:rPr>
          <w:rFonts w:ascii="Arial" w:hAnsi="Arial"/>
          <w:bCs/>
          <w:sz w:val="18"/>
        </w:rPr>
        <w:tab/>
      </w:r>
      <w:r w:rsidR="00003CBF" w:rsidRPr="00781CCC">
        <w:rPr>
          <w:rFonts w:ascii="Arial" w:hAnsi="Arial"/>
          <w:bCs/>
          <w:sz w:val="18"/>
        </w:rPr>
        <w:t>Jetty VP2 is equipped with DIN claw coupling connections (loading arms).</w:t>
      </w:r>
    </w:p>
    <w:p w:rsidR="00E828C9" w:rsidRPr="00781CCC" w:rsidRDefault="00E828C9" w:rsidP="00E828C9">
      <w:pPr>
        <w:autoSpaceDE w:val="0"/>
        <w:autoSpaceDN w:val="0"/>
        <w:adjustRightInd w:val="0"/>
        <w:rPr>
          <w:rFonts w:ascii="Arial" w:hAnsi="Arial"/>
          <w:bCs/>
          <w:sz w:val="18"/>
        </w:rPr>
      </w:pPr>
    </w:p>
    <w:p w:rsidR="0063564B" w:rsidRDefault="00A222BC" w:rsidP="00E828C9">
      <w:pPr>
        <w:autoSpaceDE w:val="0"/>
        <w:autoSpaceDN w:val="0"/>
        <w:adjustRightInd w:val="0"/>
        <w:rPr>
          <w:rFonts w:ascii="Arial" w:hAnsi="Arial"/>
          <w:bCs/>
          <w:sz w:val="18"/>
        </w:rPr>
      </w:pPr>
      <w:sdt>
        <w:sdtPr>
          <w:rPr>
            <w:rFonts w:ascii="Arial" w:hAnsi="Arial"/>
            <w:spacing w:val="6"/>
            <w:w w:val="120"/>
          </w:rPr>
          <w:id w:val="-13971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Cs/>
          <w:sz w:val="18"/>
        </w:rPr>
        <w:t xml:space="preserve"> </w:t>
      </w:r>
      <w:r w:rsidR="00E828C9">
        <w:rPr>
          <w:rFonts w:ascii="Arial" w:hAnsi="Arial"/>
          <w:bCs/>
          <w:sz w:val="18"/>
        </w:rPr>
        <w:tab/>
      </w:r>
      <w:r w:rsidR="00003CBF" w:rsidRPr="00781CCC">
        <w:rPr>
          <w:rFonts w:ascii="Arial" w:hAnsi="Arial"/>
          <w:bCs/>
          <w:sz w:val="18"/>
        </w:rPr>
        <w:t>Jetty VP2 is equipped with ANSI coupling connections fitted by studbolts (vapour return)</w:t>
      </w:r>
    </w:p>
    <w:p w:rsidR="00E828C9" w:rsidRPr="00781CCC" w:rsidRDefault="00E828C9" w:rsidP="00E828C9">
      <w:pPr>
        <w:autoSpaceDE w:val="0"/>
        <w:autoSpaceDN w:val="0"/>
        <w:adjustRightInd w:val="0"/>
        <w:rPr>
          <w:rFonts w:ascii="Arial" w:hAnsi="Arial"/>
          <w:bCs/>
          <w:sz w:val="18"/>
        </w:rPr>
      </w:pPr>
    </w:p>
    <w:p w:rsidR="0063564B" w:rsidRDefault="00A222BC" w:rsidP="00E828C9">
      <w:pPr>
        <w:autoSpaceDE w:val="0"/>
        <w:autoSpaceDN w:val="0"/>
        <w:adjustRightInd w:val="0"/>
        <w:ind w:left="720" w:hanging="720"/>
        <w:rPr>
          <w:rFonts w:ascii="Arial" w:hAnsi="Arial"/>
          <w:bCs/>
          <w:sz w:val="18"/>
          <w:szCs w:val="19"/>
          <w:shd w:val="clear" w:color="auto" w:fill="FFFFFF"/>
        </w:rPr>
      </w:pPr>
      <w:sdt>
        <w:sdtPr>
          <w:rPr>
            <w:rFonts w:ascii="Arial" w:hAnsi="Arial"/>
            <w:spacing w:val="6"/>
            <w:w w:val="120"/>
          </w:rPr>
          <w:id w:val="156282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Cs/>
          <w:sz w:val="18"/>
          <w:szCs w:val="19"/>
          <w:shd w:val="clear" w:color="auto" w:fill="FFFFFF"/>
        </w:rPr>
        <w:t xml:space="preserve"> </w:t>
      </w:r>
      <w:r w:rsidR="00E828C9">
        <w:rPr>
          <w:rFonts w:ascii="Arial" w:hAnsi="Arial"/>
          <w:bCs/>
          <w:sz w:val="18"/>
          <w:szCs w:val="19"/>
          <w:shd w:val="clear" w:color="auto" w:fill="FFFFFF"/>
        </w:rPr>
        <w:tab/>
      </w:r>
      <w:r w:rsidR="00003CBF" w:rsidRPr="00781CCC">
        <w:rPr>
          <w:rFonts w:ascii="Arial" w:hAnsi="Arial"/>
          <w:bCs/>
          <w:sz w:val="18"/>
          <w:szCs w:val="19"/>
          <w:shd w:val="clear" w:color="auto" w:fill="FFFFFF"/>
        </w:rPr>
        <w:t xml:space="preserve">The vessel is at all times responsible for supplying and installing the correct reducers, as communicated by Vopak to the agent prior to berthing. </w:t>
      </w:r>
    </w:p>
    <w:p w:rsidR="00E828C9" w:rsidRPr="00781CCC" w:rsidRDefault="00E828C9" w:rsidP="00E828C9">
      <w:pPr>
        <w:autoSpaceDE w:val="0"/>
        <w:autoSpaceDN w:val="0"/>
        <w:adjustRightInd w:val="0"/>
        <w:ind w:left="720" w:hanging="720"/>
        <w:rPr>
          <w:rFonts w:ascii="Arial" w:hAnsi="Arial"/>
          <w:sz w:val="18"/>
        </w:rPr>
      </w:pPr>
    </w:p>
    <w:p w:rsidR="0063564B" w:rsidRPr="00781CCC" w:rsidRDefault="00A222BC" w:rsidP="00E828C9">
      <w:pPr>
        <w:autoSpaceDE w:val="0"/>
        <w:autoSpaceDN w:val="0"/>
        <w:adjustRightInd w:val="0"/>
        <w:rPr>
          <w:rFonts w:ascii="Arial" w:hAnsi="Arial"/>
          <w:bCs/>
          <w:sz w:val="18"/>
        </w:rPr>
      </w:pPr>
      <w:sdt>
        <w:sdtPr>
          <w:rPr>
            <w:rFonts w:ascii="Arial" w:hAnsi="Arial"/>
            <w:spacing w:val="6"/>
            <w:w w:val="120"/>
          </w:rPr>
          <w:id w:val="-163586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Cs/>
          <w:sz w:val="18"/>
        </w:rPr>
        <w:t xml:space="preserve"> </w:t>
      </w:r>
      <w:r w:rsidR="00E828C9">
        <w:rPr>
          <w:rFonts w:ascii="Arial" w:hAnsi="Arial"/>
          <w:bCs/>
          <w:sz w:val="18"/>
        </w:rPr>
        <w:tab/>
      </w:r>
      <w:r w:rsidR="00003CBF" w:rsidRPr="00781CCC">
        <w:rPr>
          <w:rFonts w:ascii="Arial" w:hAnsi="Arial"/>
          <w:bCs/>
          <w:sz w:val="18"/>
        </w:rPr>
        <w:t>Only steel reducers allowed and one (1) per manifold connection (aluminium not permitted).</w:t>
      </w:r>
    </w:p>
    <w:p w:rsidR="0063564B" w:rsidRPr="00781CCC" w:rsidRDefault="0063564B" w:rsidP="0063564B">
      <w:pPr>
        <w:autoSpaceDE w:val="0"/>
        <w:autoSpaceDN w:val="0"/>
        <w:adjustRightInd w:val="0"/>
        <w:ind w:left="360"/>
        <w:rPr>
          <w:rFonts w:ascii="Arial" w:hAnsi="Arial"/>
          <w:bCs/>
          <w:sz w:val="18"/>
        </w:rPr>
      </w:pPr>
    </w:p>
    <w:p w:rsidR="0063564B" w:rsidRPr="00781CCC" w:rsidRDefault="00A222BC" w:rsidP="00E828C9">
      <w:pPr>
        <w:autoSpaceDE w:val="0"/>
        <w:autoSpaceDN w:val="0"/>
        <w:adjustRightInd w:val="0"/>
        <w:ind w:left="720" w:hanging="720"/>
        <w:rPr>
          <w:rFonts w:ascii="Arial" w:hAnsi="Arial"/>
          <w:bCs/>
          <w:sz w:val="18"/>
        </w:rPr>
      </w:pPr>
      <w:sdt>
        <w:sdtPr>
          <w:rPr>
            <w:rFonts w:ascii="Arial" w:hAnsi="Arial"/>
            <w:spacing w:val="6"/>
            <w:w w:val="120"/>
          </w:rPr>
          <w:id w:val="33713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sz w:val="18"/>
        </w:rPr>
        <w:t xml:space="preserve"> </w:t>
      </w:r>
      <w:r w:rsidR="00E828C9">
        <w:rPr>
          <w:rFonts w:ascii="Arial" w:hAnsi="Arial"/>
          <w:sz w:val="18"/>
        </w:rPr>
        <w:tab/>
      </w:r>
      <w:r w:rsidR="00003CBF" w:rsidRPr="00781CCC">
        <w:rPr>
          <w:rFonts w:ascii="Arial" w:hAnsi="Arial"/>
          <w:sz w:val="18"/>
        </w:rPr>
        <w:t>The loading arm needs to be properly supported and the support of the loading arm need to be on the drip tray.</w:t>
      </w:r>
    </w:p>
    <w:p w:rsidR="0063564B" w:rsidRPr="00781CCC" w:rsidRDefault="0063564B" w:rsidP="0063564B">
      <w:pPr>
        <w:pStyle w:val="ListParagraph"/>
        <w:rPr>
          <w:rFonts w:ascii="Arial" w:hAnsi="Arial"/>
          <w:bCs/>
          <w:sz w:val="18"/>
          <w:highlight w:val="yellow"/>
        </w:rPr>
      </w:pPr>
    </w:p>
    <w:p w:rsidR="0063564B" w:rsidRPr="00781CCC" w:rsidRDefault="00A222BC" w:rsidP="00E828C9">
      <w:pPr>
        <w:autoSpaceDE w:val="0"/>
        <w:autoSpaceDN w:val="0"/>
        <w:adjustRightInd w:val="0"/>
        <w:rPr>
          <w:rFonts w:ascii="Arial" w:hAnsi="Arial"/>
          <w:bCs/>
          <w:sz w:val="18"/>
        </w:rPr>
      </w:pPr>
      <w:sdt>
        <w:sdtPr>
          <w:rPr>
            <w:rFonts w:ascii="Arial" w:hAnsi="Arial"/>
            <w:spacing w:val="6"/>
            <w:w w:val="120"/>
          </w:rPr>
          <w:id w:val="142607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Cs/>
          <w:sz w:val="18"/>
        </w:rPr>
        <w:t xml:space="preserve"> </w:t>
      </w:r>
      <w:r w:rsidR="00E828C9">
        <w:rPr>
          <w:rFonts w:ascii="Arial" w:hAnsi="Arial"/>
          <w:bCs/>
          <w:sz w:val="18"/>
        </w:rPr>
        <w:tab/>
      </w:r>
      <w:r w:rsidR="00003CBF" w:rsidRPr="00781CCC">
        <w:rPr>
          <w:rFonts w:ascii="Arial" w:hAnsi="Arial"/>
          <w:bCs/>
          <w:sz w:val="18"/>
        </w:rPr>
        <w:t>The reducer has to be mounted by ships personnel.</w:t>
      </w:r>
    </w:p>
    <w:p w:rsidR="0063564B" w:rsidRPr="00781CCC" w:rsidRDefault="0063564B" w:rsidP="0063564B">
      <w:pPr>
        <w:autoSpaceDE w:val="0"/>
        <w:autoSpaceDN w:val="0"/>
        <w:adjustRightInd w:val="0"/>
        <w:ind w:left="360"/>
        <w:rPr>
          <w:rFonts w:ascii="Arial" w:hAnsi="Arial"/>
          <w:bCs/>
          <w:sz w:val="18"/>
        </w:rPr>
      </w:pPr>
    </w:p>
    <w:p w:rsidR="0063564B" w:rsidRPr="00781CCC" w:rsidRDefault="00A222BC" w:rsidP="00E828C9">
      <w:pPr>
        <w:autoSpaceDE w:val="0"/>
        <w:autoSpaceDN w:val="0"/>
        <w:adjustRightInd w:val="0"/>
        <w:rPr>
          <w:rFonts w:ascii="Arial" w:hAnsi="Arial"/>
          <w:bCs/>
          <w:sz w:val="18"/>
        </w:rPr>
      </w:pPr>
      <w:sdt>
        <w:sdtPr>
          <w:rPr>
            <w:rFonts w:ascii="Arial" w:hAnsi="Arial"/>
            <w:spacing w:val="6"/>
            <w:w w:val="120"/>
          </w:rPr>
          <w:id w:val="-199586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Cs/>
          <w:sz w:val="18"/>
        </w:rPr>
        <w:t xml:space="preserve"> </w:t>
      </w:r>
      <w:r w:rsidR="00E828C9">
        <w:rPr>
          <w:rFonts w:ascii="Arial" w:hAnsi="Arial"/>
          <w:bCs/>
          <w:sz w:val="18"/>
        </w:rPr>
        <w:tab/>
      </w:r>
      <w:r w:rsidR="00003CBF" w:rsidRPr="00781CCC">
        <w:rPr>
          <w:rFonts w:ascii="Arial" w:hAnsi="Arial"/>
          <w:bCs/>
          <w:sz w:val="18"/>
        </w:rPr>
        <w:t>During board to board operations vapour return hoses are mandatory.</w:t>
      </w:r>
    </w:p>
    <w:p w:rsidR="0063564B" w:rsidRPr="00781CCC" w:rsidRDefault="0063564B" w:rsidP="0063564B">
      <w:pPr>
        <w:autoSpaceDE w:val="0"/>
        <w:autoSpaceDN w:val="0"/>
        <w:adjustRightInd w:val="0"/>
        <w:ind w:left="360"/>
        <w:rPr>
          <w:rFonts w:ascii="Arial" w:hAnsi="Arial"/>
          <w:bCs/>
          <w:sz w:val="18"/>
        </w:rPr>
      </w:pPr>
    </w:p>
    <w:p w:rsidR="0063564B" w:rsidRPr="00781CCC" w:rsidRDefault="00A222BC" w:rsidP="00E828C9">
      <w:pPr>
        <w:autoSpaceDE w:val="0"/>
        <w:autoSpaceDN w:val="0"/>
        <w:adjustRightInd w:val="0"/>
        <w:ind w:left="720" w:hanging="720"/>
        <w:rPr>
          <w:rFonts w:ascii="Arial" w:hAnsi="Arial"/>
          <w:bCs/>
          <w:sz w:val="18"/>
        </w:rPr>
      </w:pPr>
      <w:sdt>
        <w:sdtPr>
          <w:rPr>
            <w:rFonts w:ascii="Arial" w:hAnsi="Arial"/>
            <w:spacing w:val="6"/>
            <w:w w:val="120"/>
          </w:rPr>
          <w:id w:val="-159701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Cs/>
          <w:sz w:val="18"/>
          <w:szCs w:val="19"/>
        </w:rPr>
        <w:t xml:space="preserve"> </w:t>
      </w:r>
      <w:r w:rsidR="00E828C9">
        <w:rPr>
          <w:rFonts w:ascii="Arial" w:hAnsi="Arial"/>
          <w:bCs/>
          <w:sz w:val="18"/>
          <w:szCs w:val="19"/>
        </w:rPr>
        <w:tab/>
      </w:r>
      <w:r w:rsidR="00003CBF" w:rsidRPr="00781CCC">
        <w:rPr>
          <w:rFonts w:ascii="Arial" w:hAnsi="Arial"/>
          <w:bCs/>
          <w:sz w:val="18"/>
          <w:szCs w:val="19"/>
        </w:rPr>
        <w:t>VP3 is a K3 jetty. Vessels empty of K1 product must be declared gas free prior to arrival. This is done by signing this pre-arrival questionnaire.</w:t>
      </w:r>
    </w:p>
    <w:p w:rsidR="0063564B" w:rsidRPr="00781CCC" w:rsidRDefault="0063564B" w:rsidP="0063564B">
      <w:pPr>
        <w:autoSpaceDE w:val="0"/>
        <w:autoSpaceDN w:val="0"/>
        <w:adjustRightInd w:val="0"/>
        <w:rPr>
          <w:rFonts w:ascii="Arial" w:hAnsi="Arial"/>
          <w:b/>
          <w:bCs/>
          <w:color w:val="FF0000"/>
          <w:sz w:val="18"/>
        </w:rPr>
      </w:pPr>
    </w:p>
    <w:p w:rsidR="0063564B" w:rsidRPr="00781CCC" w:rsidRDefault="00A222BC" w:rsidP="00E828C9">
      <w:pPr>
        <w:autoSpaceDE w:val="0"/>
        <w:autoSpaceDN w:val="0"/>
        <w:adjustRightInd w:val="0"/>
        <w:ind w:left="720" w:hanging="720"/>
        <w:rPr>
          <w:rFonts w:ascii="Arial" w:hAnsi="Arial"/>
          <w:bCs/>
          <w:sz w:val="18"/>
        </w:rPr>
      </w:pPr>
      <w:sdt>
        <w:sdtPr>
          <w:rPr>
            <w:rFonts w:ascii="Arial" w:hAnsi="Arial"/>
            <w:spacing w:val="6"/>
            <w:w w:val="120"/>
          </w:rPr>
          <w:id w:val="-146010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Cs/>
          <w:sz w:val="18"/>
        </w:rPr>
        <w:t xml:space="preserve"> </w:t>
      </w:r>
      <w:r w:rsidR="00E828C9">
        <w:rPr>
          <w:rFonts w:ascii="Arial" w:hAnsi="Arial"/>
          <w:bCs/>
          <w:sz w:val="18"/>
        </w:rPr>
        <w:tab/>
      </w:r>
      <w:r w:rsidR="00003CBF" w:rsidRPr="00781CCC">
        <w:rPr>
          <w:rFonts w:ascii="Arial" w:hAnsi="Arial"/>
          <w:bCs/>
          <w:sz w:val="18"/>
        </w:rPr>
        <w:t>A Vessel (partly) empty of CPC Blend as previous cargo is not accepted and therefore the vessel will not be accepted to berth at Vopak Europoort</w:t>
      </w:r>
    </w:p>
    <w:p w:rsidR="00AA2039" w:rsidRPr="00781CCC" w:rsidRDefault="00AA2039" w:rsidP="00AA2039">
      <w:pPr>
        <w:pStyle w:val="ListParagraph"/>
        <w:rPr>
          <w:rFonts w:ascii="Arial" w:hAnsi="Arial"/>
          <w:bCs/>
          <w:sz w:val="18"/>
        </w:rPr>
      </w:pPr>
    </w:p>
    <w:p w:rsidR="00AA2039" w:rsidRPr="00781CCC" w:rsidRDefault="00A222BC" w:rsidP="00E828C9">
      <w:pPr>
        <w:autoSpaceDE w:val="0"/>
        <w:autoSpaceDN w:val="0"/>
        <w:adjustRightInd w:val="0"/>
        <w:ind w:left="720" w:hanging="720"/>
        <w:rPr>
          <w:rFonts w:ascii="Arial" w:hAnsi="Arial"/>
          <w:b/>
          <w:bCs/>
          <w:color w:val="548DD4" w:themeColor="text2" w:themeTint="99"/>
          <w:sz w:val="18"/>
          <w:szCs w:val="24"/>
        </w:rPr>
      </w:pPr>
      <w:sdt>
        <w:sdtPr>
          <w:rPr>
            <w:rFonts w:ascii="Arial" w:hAnsi="Arial"/>
            <w:spacing w:val="6"/>
            <w:w w:val="120"/>
          </w:rPr>
          <w:id w:val="-159370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>
            <w:rPr>
              <w:rFonts w:ascii="MS Gothic" w:eastAsia="MS Gothic" w:hAnsi="MS Gothic" w:hint="eastAsia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b/>
          <w:bCs/>
          <w:color w:val="548DD4" w:themeColor="text2" w:themeTint="99"/>
          <w:sz w:val="18"/>
          <w:szCs w:val="24"/>
        </w:rPr>
        <w:t xml:space="preserve"> </w:t>
      </w:r>
      <w:r w:rsidR="00E828C9">
        <w:rPr>
          <w:rFonts w:ascii="Arial" w:hAnsi="Arial"/>
          <w:b/>
          <w:bCs/>
          <w:color w:val="548DD4" w:themeColor="text2" w:themeTint="99"/>
          <w:sz w:val="18"/>
          <w:szCs w:val="24"/>
        </w:rPr>
        <w:tab/>
      </w:r>
      <w:r w:rsidR="00AA2039" w:rsidRPr="00781CCC">
        <w:rPr>
          <w:rFonts w:ascii="Arial" w:hAnsi="Arial"/>
          <w:b/>
          <w:bCs/>
          <w:color w:val="548DD4" w:themeColor="text2" w:themeTint="99"/>
          <w:sz w:val="18"/>
          <w:szCs w:val="24"/>
        </w:rPr>
        <w:t>(Only for crude discharge vessels) Vessel requires Crude Oil Washing for this cargo. Note that terminal reserves the right to approve/ reject COW request and COW procedure will be agreed on during ship/shore conference.</w:t>
      </w:r>
    </w:p>
    <w:p w:rsidR="0063564B" w:rsidRPr="00781CCC" w:rsidRDefault="0063564B" w:rsidP="0063564B">
      <w:pPr>
        <w:pStyle w:val="ListParagraph"/>
        <w:rPr>
          <w:rFonts w:ascii="Arial" w:hAnsi="Arial"/>
          <w:bCs/>
          <w:sz w:val="18"/>
        </w:rPr>
      </w:pPr>
    </w:p>
    <w:p w:rsidR="0063564B" w:rsidRPr="00781CCC" w:rsidRDefault="00A222BC" w:rsidP="00E828C9">
      <w:pPr>
        <w:autoSpaceDE w:val="0"/>
        <w:autoSpaceDN w:val="0"/>
        <w:adjustRightInd w:val="0"/>
        <w:rPr>
          <w:rFonts w:ascii="Arial" w:hAnsi="Arial"/>
          <w:bCs/>
          <w:sz w:val="18"/>
        </w:rPr>
      </w:pPr>
      <w:sdt>
        <w:sdtPr>
          <w:rPr>
            <w:rFonts w:ascii="Arial" w:hAnsi="Arial"/>
            <w:spacing w:val="6"/>
            <w:w w:val="120"/>
          </w:rPr>
          <w:id w:val="-64997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C9" w:rsidRPr="00781CCC">
            <w:rPr>
              <w:rFonts w:ascii="Segoe UI Symbol" w:hAnsi="Segoe UI Symbol" w:cs="Segoe UI Symbol"/>
              <w:spacing w:val="6"/>
              <w:w w:val="120"/>
            </w:rPr>
            <w:t>☐</w:t>
          </w:r>
        </w:sdtContent>
      </w:sdt>
      <w:r w:rsidR="00E828C9" w:rsidRPr="00781CCC">
        <w:rPr>
          <w:rFonts w:ascii="Arial" w:hAnsi="Arial"/>
          <w:sz w:val="18"/>
          <w:szCs w:val="18"/>
        </w:rPr>
        <w:t xml:space="preserve"> </w:t>
      </w:r>
      <w:r w:rsidR="00E828C9">
        <w:rPr>
          <w:rFonts w:ascii="Arial" w:hAnsi="Arial"/>
          <w:sz w:val="18"/>
          <w:szCs w:val="18"/>
        </w:rPr>
        <w:tab/>
      </w:r>
      <w:r w:rsidR="00003CBF" w:rsidRPr="00781CCC">
        <w:rPr>
          <w:rFonts w:ascii="Arial" w:hAnsi="Arial"/>
          <w:sz w:val="18"/>
          <w:szCs w:val="18"/>
        </w:rPr>
        <w:t xml:space="preserve">Please read / download the </w:t>
      </w:r>
      <w:r w:rsidR="00475014" w:rsidRPr="00781CCC">
        <w:rPr>
          <w:rFonts w:ascii="Arial" w:hAnsi="Arial"/>
          <w:sz w:val="18"/>
          <w:szCs w:val="18"/>
        </w:rPr>
        <w:t>Terminal Information Booklet</w:t>
      </w:r>
      <w:r w:rsidR="00003CBF" w:rsidRPr="00781CCC">
        <w:rPr>
          <w:rFonts w:ascii="Arial" w:hAnsi="Arial"/>
          <w:sz w:val="18"/>
          <w:szCs w:val="18"/>
        </w:rPr>
        <w:t xml:space="preserve"> </w:t>
      </w:r>
    </w:p>
    <w:p w:rsidR="0063564B" w:rsidRPr="00781CCC" w:rsidRDefault="00A222BC" w:rsidP="00E828C9">
      <w:pPr>
        <w:autoSpaceDE w:val="0"/>
        <w:autoSpaceDN w:val="0"/>
        <w:adjustRightInd w:val="0"/>
        <w:ind w:firstLine="720"/>
        <w:rPr>
          <w:rFonts w:ascii="Arial" w:hAnsi="Arial"/>
          <w:b/>
          <w:bCs/>
          <w:color w:val="FF0000"/>
          <w:sz w:val="18"/>
        </w:rPr>
      </w:pPr>
      <w:hyperlink r:id="rId8" w:history="1">
        <w:r w:rsidR="00986A83" w:rsidRPr="00781CCC">
          <w:rPr>
            <w:rStyle w:val="Hyperlink"/>
            <w:rFonts w:ascii="Arial" w:hAnsi="Arial"/>
            <w:bCs/>
            <w:sz w:val="18"/>
          </w:rPr>
          <w:t>https://www.vopak.nl/system/files/Terminal_Information_Booklet_rev.7.pdf</w:t>
        </w:r>
      </w:hyperlink>
      <w:r w:rsidR="00986A83" w:rsidRPr="00781CCC">
        <w:rPr>
          <w:rFonts w:ascii="Arial" w:hAnsi="Arial"/>
          <w:bCs/>
          <w:sz w:val="18"/>
        </w:rPr>
        <w:br/>
      </w:r>
      <w:r w:rsidR="00003CBF" w:rsidRPr="00781CCC">
        <w:rPr>
          <w:rFonts w:ascii="Arial" w:hAnsi="Arial"/>
          <w:b/>
          <w:bCs/>
          <w:color w:val="FF0000"/>
          <w:sz w:val="18"/>
        </w:rPr>
        <w:t xml:space="preserve">      </w:t>
      </w:r>
      <w:r w:rsidR="00E828C9">
        <w:rPr>
          <w:rFonts w:ascii="Arial" w:hAnsi="Arial"/>
          <w:b/>
          <w:bCs/>
          <w:color w:val="FF0000"/>
          <w:sz w:val="18"/>
        </w:rPr>
        <w:tab/>
      </w:r>
      <w:r w:rsidR="00003CBF" w:rsidRPr="00781CCC">
        <w:rPr>
          <w:rFonts w:ascii="Arial" w:hAnsi="Arial"/>
          <w:b/>
          <w:bCs/>
          <w:color w:val="FF0000"/>
          <w:sz w:val="18"/>
        </w:rPr>
        <w:t>(pls copy this link to your internet browser)</w:t>
      </w:r>
    </w:p>
    <w:p w:rsidR="0063564B" w:rsidRPr="00781CCC" w:rsidRDefault="0063564B" w:rsidP="0063564B">
      <w:pPr>
        <w:pStyle w:val="NormalWeb"/>
        <w:spacing w:before="0" w:beforeAutospacing="0" w:after="0" w:afterAutospacing="0"/>
        <w:rPr>
          <w:rFonts w:ascii="Arial" w:hAnsi="Arial"/>
          <w:b/>
          <w:bCs/>
          <w:sz w:val="18"/>
        </w:rPr>
      </w:pPr>
    </w:p>
    <w:p w:rsidR="0063564B" w:rsidRPr="00781CCC" w:rsidRDefault="0063564B" w:rsidP="0063564B">
      <w:pPr>
        <w:pStyle w:val="NormalWeb"/>
        <w:spacing w:before="0" w:beforeAutospacing="0" w:after="0" w:afterAutospacing="0"/>
        <w:rPr>
          <w:rFonts w:ascii="Arial" w:hAnsi="Arial"/>
          <w:b/>
          <w:bCs/>
          <w:sz w:val="18"/>
        </w:rPr>
      </w:pPr>
    </w:p>
    <w:p w:rsidR="0063564B" w:rsidRPr="00781CCC" w:rsidRDefault="00003CBF" w:rsidP="0063564B">
      <w:pPr>
        <w:pStyle w:val="NormalWeb"/>
        <w:spacing w:before="0" w:beforeAutospacing="0" w:after="0" w:afterAutospacing="0"/>
        <w:rPr>
          <w:rFonts w:ascii="Arial" w:hAnsi="Arial"/>
          <w:b/>
          <w:bCs/>
          <w:sz w:val="18"/>
        </w:rPr>
      </w:pPr>
      <w:r w:rsidRPr="00781CCC">
        <w:rPr>
          <w:rFonts w:ascii="Arial" w:hAnsi="Arial"/>
          <w:b/>
          <w:bCs/>
          <w:sz w:val="18"/>
        </w:rPr>
        <w:t>The vessel’s Master hereby declares that the above inform</w:t>
      </w:r>
      <w:r w:rsidR="00CD3219" w:rsidRPr="00781CCC">
        <w:rPr>
          <w:rFonts w:ascii="Arial" w:hAnsi="Arial"/>
          <w:b/>
          <w:bCs/>
          <w:sz w:val="18"/>
        </w:rPr>
        <w:t xml:space="preserve">ation is correct and understood, </w:t>
      </w:r>
      <w:r w:rsidRPr="00781CCC">
        <w:rPr>
          <w:rFonts w:ascii="Arial" w:hAnsi="Arial"/>
          <w:b/>
          <w:bCs/>
          <w:sz w:val="18"/>
        </w:rPr>
        <w:t>that the loading vessel (if applicable) is s</w:t>
      </w:r>
      <w:r w:rsidR="00CD3219" w:rsidRPr="00781CCC">
        <w:rPr>
          <w:rFonts w:ascii="Arial" w:hAnsi="Arial"/>
          <w:b/>
          <w:bCs/>
          <w:sz w:val="18"/>
        </w:rPr>
        <w:t xml:space="preserve">tench (smell) free upon arrival </w:t>
      </w:r>
      <w:r w:rsidR="00CD3219" w:rsidRPr="00781CCC">
        <w:rPr>
          <w:rFonts w:ascii="Arial" w:hAnsi="Arial"/>
          <w:b/>
          <w:bCs/>
          <w:color w:val="548DD4" w:themeColor="text2" w:themeTint="99"/>
          <w:sz w:val="18"/>
        </w:rPr>
        <w:t>and meets the requirements stated in</w:t>
      </w:r>
      <w:r w:rsidR="003B1309" w:rsidRPr="00781CCC">
        <w:rPr>
          <w:rFonts w:ascii="Arial" w:hAnsi="Arial"/>
          <w:b/>
          <w:bCs/>
          <w:color w:val="548DD4" w:themeColor="text2" w:themeTint="99"/>
          <w:sz w:val="18"/>
        </w:rPr>
        <w:t xml:space="preserve"> the latest version of</w:t>
      </w:r>
      <w:r w:rsidR="00FD4A1F" w:rsidRPr="00781CCC">
        <w:rPr>
          <w:rFonts w:ascii="Arial" w:hAnsi="Arial"/>
          <w:b/>
          <w:bCs/>
          <w:color w:val="548DD4" w:themeColor="text2" w:themeTint="99"/>
          <w:sz w:val="18"/>
        </w:rPr>
        <w:t xml:space="preserve"> the Port Bye-laws for Rotterdam</w:t>
      </w:r>
      <w:r w:rsidR="00CD3219" w:rsidRPr="00781CCC">
        <w:rPr>
          <w:rFonts w:ascii="Arial" w:hAnsi="Arial"/>
          <w:b/>
          <w:bCs/>
          <w:color w:val="548DD4" w:themeColor="text2" w:themeTint="99"/>
          <w:sz w:val="18"/>
        </w:rPr>
        <w:t>.</w:t>
      </w:r>
      <w:r w:rsidR="00CD3219" w:rsidRPr="00781CCC">
        <w:rPr>
          <w:rFonts w:ascii="Arial" w:hAnsi="Arial"/>
          <w:b/>
          <w:bCs/>
          <w:sz w:val="18"/>
        </w:rPr>
        <w:t xml:space="preserve"> </w:t>
      </w:r>
      <w:r w:rsidRPr="00781CCC">
        <w:rPr>
          <w:rFonts w:ascii="Arial" w:hAnsi="Arial"/>
          <w:b/>
          <w:bCs/>
          <w:sz w:val="18"/>
        </w:rPr>
        <w:t xml:space="preserve"> </w:t>
      </w:r>
    </w:p>
    <w:p w:rsidR="0063564B" w:rsidRPr="00781CCC" w:rsidRDefault="0063564B" w:rsidP="0063564B">
      <w:pPr>
        <w:pStyle w:val="NormalWeb"/>
        <w:spacing w:before="0" w:beforeAutospacing="0" w:after="0" w:afterAutospacing="0"/>
        <w:rPr>
          <w:rFonts w:ascii="Arial" w:hAnsi="Arial"/>
          <w:b/>
          <w:bCs/>
          <w:sz w:val="18"/>
        </w:rPr>
      </w:pPr>
    </w:p>
    <w:p w:rsidR="0063564B" w:rsidRPr="00781CCC" w:rsidRDefault="00003CBF" w:rsidP="0063564B">
      <w:pPr>
        <w:pStyle w:val="NormalWeb"/>
        <w:spacing w:before="0" w:beforeAutospacing="0" w:after="0" w:afterAutospacing="0"/>
        <w:rPr>
          <w:rFonts w:ascii="Arial" w:hAnsi="Arial"/>
          <w:b/>
          <w:caps/>
          <w:color w:val="FF0000"/>
          <w:sz w:val="18"/>
          <w:szCs w:val="20"/>
        </w:rPr>
      </w:pPr>
      <w:r w:rsidRPr="00781CCC">
        <w:rPr>
          <w:rFonts w:ascii="Arial" w:hAnsi="Arial"/>
          <w:sz w:val="18"/>
          <w:szCs w:val="20"/>
        </w:rPr>
        <w:t>Masters name and signature:</w:t>
      </w:r>
      <w:r w:rsidRPr="00781CCC">
        <w:rPr>
          <w:rFonts w:ascii="Arial" w:hAnsi="Arial"/>
          <w:sz w:val="18"/>
          <w:szCs w:val="20"/>
        </w:rPr>
        <w:tab/>
      </w:r>
      <w:r w:rsidRPr="00781CCC">
        <w:rPr>
          <w:rFonts w:ascii="Arial" w:hAnsi="Arial"/>
          <w:sz w:val="18"/>
          <w:szCs w:val="20"/>
        </w:rPr>
        <w:tab/>
      </w:r>
      <w:r w:rsidRPr="00781CCC">
        <w:rPr>
          <w:rFonts w:ascii="Arial" w:hAnsi="Arial"/>
          <w:sz w:val="18"/>
          <w:szCs w:val="20"/>
        </w:rPr>
        <w:tab/>
      </w:r>
      <w:r w:rsidRPr="00781CCC">
        <w:rPr>
          <w:rFonts w:ascii="Arial" w:hAnsi="Arial"/>
          <w:sz w:val="18"/>
          <w:szCs w:val="20"/>
        </w:rPr>
        <w:tab/>
      </w:r>
      <w:r w:rsidRPr="00781CCC">
        <w:rPr>
          <w:rFonts w:ascii="Arial" w:hAnsi="Arial"/>
          <w:sz w:val="18"/>
          <w:szCs w:val="20"/>
        </w:rPr>
        <w:tab/>
        <w:t>Date:</w:t>
      </w:r>
    </w:p>
    <w:p w:rsidR="0063564B" w:rsidRPr="00781CCC" w:rsidRDefault="0063564B" w:rsidP="0063564B">
      <w:pPr>
        <w:autoSpaceDE w:val="0"/>
        <w:autoSpaceDN w:val="0"/>
        <w:adjustRightInd w:val="0"/>
        <w:rPr>
          <w:rFonts w:ascii="Arial" w:hAnsi="Arial"/>
          <w:b/>
          <w:sz w:val="18"/>
        </w:rPr>
      </w:pPr>
    </w:p>
    <w:p w:rsidR="008B1AD7" w:rsidRPr="00781CCC" w:rsidRDefault="008B1AD7" w:rsidP="0063564B">
      <w:pPr>
        <w:autoSpaceDE w:val="0"/>
        <w:autoSpaceDN w:val="0"/>
        <w:adjustRightInd w:val="0"/>
        <w:rPr>
          <w:rFonts w:ascii="Arial" w:hAnsi="Arial"/>
          <w:b/>
          <w:sz w:val="18"/>
        </w:rPr>
      </w:pPr>
    </w:p>
    <w:p w:rsidR="008B1AD7" w:rsidRPr="00781CCC" w:rsidRDefault="008B1AD7" w:rsidP="008B1AD7">
      <w:pPr>
        <w:autoSpaceDE w:val="0"/>
        <w:autoSpaceDN w:val="0"/>
        <w:adjustRightInd w:val="0"/>
        <w:rPr>
          <w:rFonts w:ascii="Arial" w:hAnsi="Arial"/>
          <w:b/>
          <w:bCs/>
          <w:szCs w:val="24"/>
        </w:rPr>
      </w:pPr>
      <w:r w:rsidRPr="00781CCC">
        <w:rPr>
          <w:rFonts w:ascii="Arial" w:hAnsi="Arial"/>
          <w:b/>
          <w:sz w:val="18"/>
        </w:rPr>
        <w:t>PRE-ARRIVAL CHECKS – ISGOTT 6 SHIP SHORE CHECKLIST</w:t>
      </w:r>
      <w:r w:rsidR="00C97E93" w:rsidRPr="00781CCC">
        <w:rPr>
          <w:rFonts w:ascii="Arial" w:hAnsi="Arial"/>
          <w:b/>
          <w:sz w:val="18"/>
        </w:rPr>
        <w:t xml:space="preserve"> </w:t>
      </w:r>
      <w:r w:rsidR="004C53DC" w:rsidRPr="00781CCC">
        <w:rPr>
          <w:rFonts w:ascii="Arial" w:hAnsi="Arial"/>
          <w:b/>
          <w:bCs/>
          <w:sz w:val="18"/>
          <w:szCs w:val="24"/>
        </w:rPr>
        <w:t xml:space="preserve">PART 1A &amp; PART 1B </w:t>
      </w:r>
      <w:r w:rsidR="004C53DC" w:rsidRPr="00781CCC">
        <w:rPr>
          <w:rFonts w:ascii="Arial" w:hAnsi="Arial"/>
          <w:b/>
          <w:bCs/>
          <w:sz w:val="18"/>
          <w:szCs w:val="24"/>
        </w:rPr>
        <w:br/>
      </w:r>
    </w:p>
    <w:p w:rsidR="004C53DC" w:rsidRPr="00781CCC" w:rsidRDefault="008B1AD7" w:rsidP="004C53DC">
      <w:pPr>
        <w:autoSpaceDE w:val="0"/>
        <w:autoSpaceDN w:val="0"/>
        <w:adjustRightInd w:val="0"/>
        <w:rPr>
          <w:rFonts w:ascii="Arial" w:hAnsi="Arial"/>
          <w:bCs/>
          <w:sz w:val="18"/>
          <w:szCs w:val="24"/>
        </w:rPr>
      </w:pPr>
      <w:r w:rsidRPr="00781CCC">
        <w:rPr>
          <w:rFonts w:ascii="Arial" w:hAnsi="Arial"/>
          <w:bCs/>
          <w:sz w:val="18"/>
          <w:szCs w:val="24"/>
        </w:rPr>
        <w:t>We request you to fill in part 1A &amp; 1B (if applicable) attached on the next page</w:t>
      </w:r>
      <w:r w:rsidR="004C53DC" w:rsidRPr="00781CCC">
        <w:rPr>
          <w:rFonts w:ascii="Arial" w:hAnsi="Arial"/>
          <w:bCs/>
          <w:sz w:val="18"/>
          <w:szCs w:val="24"/>
        </w:rPr>
        <w:t xml:space="preserve"> and send this back to:</w:t>
      </w:r>
    </w:p>
    <w:p w:rsidR="008B1AD7" w:rsidRPr="00781CCC" w:rsidRDefault="00A222BC" w:rsidP="004C53DC">
      <w:pPr>
        <w:autoSpaceDE w:val="0"/>
        <w:autoSpaceDN w:val="0"/>
        <w:adjustRightInd w:val="0"/>
        <w:jc w:val="center"/>
        <w:rPr>
          <w:rFonts w:ascii="Arial" w:hAnsi="Arial"/>
          <w:color w:val="FF0000"/>
          <w:sz w:val="18"/>
          <w:szCs w:val="22"/>
          <w:u w:val="single"/>
        </w:rPr>
      </w:pPr>
      <w:hyperlink r:id="rId9" w:history="1">
        <w:r w:rsidR="004C13E0" w:rsidRPr="00781CCC">
          <w:rPr>
            <w:rStyle w:val="Hyperlink"/>
            <w:rFonts w:ascii="Arial" w:hAnsi="Arial"/>
            <w:color w:val="FF0000"/>
            <w:sz w:val="18"/>
          </w:rPr>
          <w:t>europoort-cs@vopak.com</w:t>
        </w:r>
      </w:hyperlink>
      <w:r w:rsidR="004C13E0" w:rsidRPr="00781CCC">
        <w:rPr>
          <w:rFonts w:ascii="Arial" w:hAnsi="Arial"/>
          <w:b/>
          <w:sz w:val="18"/>
        </w:rPr>
        <w:t xml:space="preserve"> </w:t>
      </w:r>
      <w:r w:rsidR="004C13E0" w:rsidRPr="00781CCC">
        <w:rPr>
          <w:rFonts w:ascii="Arial" w:hAnsi="Arial"/>
          <w:sz w:val="18"/>
        </w:rPr>
        <w:t>and</w:t>
      </w:r>
      <w:r w:rsidR="004C13E0" w:rsidRPr="00781CCC">
        <w:rPr>
          <w:rFonts w:ascii="Arial" w:hAnsi="Arial"/>
          <w:b/>
          <w:sz w:val="18"/>
        </w:rPr>
        <w:t xml:space="preserve"> </w:t>
      </w:r>
      <w:hyperlink r:id="rId10" w:history="1">
        <w:r w:rsidR="008B1AD7" w:rsidRPr="00781CCC">
          <w:rPr>
            <w:rFonts w:ascii="Arial" w:hAnsi="Arial"/>
            <w:color w:val="FF0000"/>
            <w:sz w:val="18"/>
            <w:szCs w:val="22"/>
            <w:u w:val="single"/>
          </w:rPr>
          <w:t>europoort.planning@vopak.com</w:t>
        </w:r>
      </w:hyperlink>
    </w:p>
    <w:p w:rsidR="004C53DC" w:rsidRPr="00781CCC" w:rsidRDefault="004C53DC" w:rsidP="004C53DC">
      <w:pPr>
        <w:autoSpaceDE w:val="0"/>
        <w:autoSpaceDN w:val="0"/>
        <w:adjustRightInd w:val="0"/>
        <w:jc w:val="center"/>
        <w:rPr>
          <w:rFonts w:ascii="Arial" w:hAnsi="Arial"/>
          <w:sz w:val="18"/>
          <w:szCs w:val="24"/>
        </w:rPr>
      </w:pPr>
    </w:p>
    <w:p w:rsidR="00E828C9" w:rsidRDefault="00E828C9" w:rsidP="0063564B">
      <w:pPr>
        <w:autoSpaceDE w:val="0"/>
        <w:autoSpaceDN w:val="0"/>
        <w:adjustRightInd w:val="0"/>
        <w:rPr>
          <w:rFonts w:ascii="Arial" w:hAnsi="Arial"/>
          <w:b/>
          <w:color w:val="95B3D7" w:themeColor="accent1" w:themeTint="99"/>
          <w:spacing w:val="6"/>
          <w:w w:val="120"/>
          <w:sz w:val="30"/>
          <w:szCs w:val="30"/>
        </w:rPr>
      </w:pPr>
    </w:p>
    <w:p w:rsidR="00E828C9" w:rsidRDefault="00E828C9" w:rsidP="0063564B">
      <w:pPr>
        <w:autoSpaceDE w:val="0"/>
        <w:autoSpaceDN w:val="0"/>
        <w:adjustRightInd w:val="0"/>
        <w:rPr>
          <w:rFonts w:ascii="Arial" w:hAnsi="Arial"/>
          <w:b/>
          <w:color w:val="95B3D7" w:themeColor="accent1" w:themeTint="99"/>
          <w:spacing w:val="6"/>
          <w:w w:val="120"/>
          <w:sz w:val="30"/>
          <w:szCs w:val="30"/>
        </w:rPr>
      </w:pPr>
    </w:p>
    <w:p w:rsidR="00E828C9" w:rsidRDefault="00E828C9" w:rsidP="0063564B">
      <w:pPr>
        <w:autoSpaceDE w:val="0"/>
        <w:autoSpaceDN w:val="0"/>
        <w:adjustRightInd w:val="0"/>
        <w:rPr>
          <w:rFonts w:ascii="Arial" w:hAnsi="Arial"/>
          <w:b/>
          <w:color w:val="95B3D7" w:themeColor="accent1" w:themeTint="99"/>
          <w:spacing w:val="6"/>
          <w:w w:val="120"/>
          <w:sz w:val="30"/>
          <w:szCs w:val="30"/>
        </w:rPr>
      </w:pPr>
    </w:p>
    <w:p w:rsidR="00157BC7" w:rsidRPr="00781CCC" w:rsidRDefault="00157BC7" w:rsidP="0063564B">
      <w:pPr>
        <w:autoSpaceDE w:val="0"/>
        <w:autoSpaceDN w:val="0"/>
        <w:adjustRightInd w:val="0"/>
        <w:rPr>
          <w:rFonts w:ascii="Arial" w:hAnsi="Arial"/>
          <w:b/>
          <w:color w:val="95B3D7" w:themeColor="accent1" w:themeTint="99"/>
          <w:spacing w:val="6"/>
          <w:w w:val="120"/>
          <w:sz w:val="30"/>
          <w:szCs w:val="30"/>
        </w:rPr>
      </w:pPr>
      <w:r w:rsidRPr="00781CCC">
        <w:rPr>
          <w:rFonts w:ascii="Arial" w:hAnsi="Arial"/>
          <w:b/>
          <w:color w:val="95B3D7" w:themeColor="accent1" w:themeTint="99"/>
          <w:spacing w:val="6"/>
          <w:w w:val="120"/>
          <w:sz w:val="30"/>
          <w:szCs w:val="30"/>
        </w:rPr>
        <w:t>ISGOTT Checks pre-arrival Ship/Shore Safety Checklist</w:t>
      </w:r>
    </w:p>
    <w:p w:rsidR="00157BC7" w:rsidRPr="00781CCC" w:rsidRDefault="00157BC7" w:rsidP="0063564B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4500"/>
        <w:gridCol w:w="923"/>
        <w:gridCol w:w="3224"/>
      </w:tblGrid>
      <w:tr w:rsidR="00C67241" w:rsidRPr="00781CCC" w:rsidTr="00C67241">
        <w:trPr>
          <w:trHeight w:val="50"/>
        </w:trPr>
        <w:tc>
          <w:tcPr>
            <w:tcW w:w="9350" w:type="dxa"/>
            <w:gridSpan w:val="4"/>
            <w:tcBorders>
              <w:top w:val="single" w:sz="18" w:space="0" w:color="4F81BD" w:themeColor="accent1"/>
              <w:bottom w:val="single" w:sz="18" w:space="0" w:color="DBE5F1" w:themeColor="accent1" w:themeTint="33"/>
            </w:tcBorders>
            <w:shd w:val="clear" w:color="auto" w:fill="4F81BD" w:themeFill="accent1"/>
            <w:vAlign w:val="center"/>
          </w:tcPr>
          <w:p w:rsidR="00C67241" w:rsidRPr="00781CCC" w:rsidRDefault="00C67241" w:rsidP="00EF30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4"/>
              </w:rPr>
            </w:pPr>
          </w:p>
        </w:tc>
      </w:tr>
      <w:tr w:rsidR="00E05047" w:rsidRPr="00781CCC" w:rsidTr="00C67241">
        <w:trPr>
          <w:trHeight w:val="419"/>
        </w:trPr>
        <w:tc>
          <w:tcPr>
            <w:tcW w:w="9350" w:type="dxa"/>
            <w:gridSpan w:val="4"/>
            <w:tcBorders>
              <w:top w:val="single" w:sz="1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E05047" w:rsidRPr="00781CCC" w:rsidRDefault="00C67241" w:rsidP="00EF304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pacing w:val="16"/>
              </w:rPr>
            </w:pPr>
            <w:r w:rsidRPr="00781CCC">
              <w:rPr>
                <w:rFonts w:ascii="Arial" w:hAnsi="Arial"/>
              </w:rPr>
              <w:t>Part 1A. Tanker: checks pre-arrival</w:t>
            </w:r>
          </w:p>
        </w:tc>
      </w:tr>
      <w:tr w:rsidR="00E05047" w:rsidRPr="00781CCC" w:rsidTr="00C67241">
        <w:trPr>
          <w:trHeight w:val="523"/>
        </w:trPr>
        <w:tc>
          <w:tcPr>
            <w:tcW w:w="704" w:type="dxa"/>
            <w:tcBorders>
              <w:bottom w:val="single" w:sz="18" w:space="0" w:color="95B3D7" w:themeColor="accent1" w:themeTint="99"/>
            </w:tcBorders>
            <w:vAlign w:val="center"/>
          </w:tcPr>
          <w:p w:rsidR="00E05047" w:rsidRPr="00781CCC" w:rsidRDefault="00E05047" w:rsidP="00EF3045">
            <w:pPr>
              <w:tabs>
                <w:tab w:val="center" w:pos="106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</w:rPr>
              <w:t>Item</w:t>
            </w:r>
          </w:p>
        </w:tc>
        <w:tc>
          <w:tcPr>
            <w:tcW w:w="4536" w:type="dxa"/>
            <w:tcBorders>
              <w:bottom w:val="single" w:sz="18" w:space="0" w:color="95B3D7" w:themeColor="accent1" w:themeTint="99"/>
            </w:tcBorders>
            <w:vAlign w:val="center"/>
          </w:tcPr>
          <w:p w:rsidR="00E05047" w:rsidRPr="00781CCC" w:rsidRDefault="00E05047" w:rsidP="00EF304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</w:rPr>
              <w:t>Check</w:t>
            </w:r>
          </w:p>
        </w:tc>
        <w:tc>
          <w:tcPr>
            <w:tcW w:w="851" w:type="dxa"/>
            <w:tcBorders>
              <w:bottom w:val="single" w:sz="18" w:space="0" w:color="95B3D7" w:themeColor="accent1" w:themeTint="99"/>
            </w:tcBorders>
            <w:vAlign w:val="center"/>
          </w:tcPr>
          <w:p w:rsidR="00E05047" w:rsidRPr="00781CCC" w:rsidRDefault="00E05047" w:rsidP="00EF304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</w:rPr>
              <w:t>Status</w:t>
            </w:r>
          </w:p>
        </w:tc>
        <w:tc>
          <w:tcPr>
            <w:tcW w:w="3259" w:type="dxa"/>
            <w:tcBorders>
              <w:bottom w:val="single" w:sz="18" w:space="0" w:color="95B3D7" w:themeColor="accent1" w:themeTint="99"/>
            </w:tcBorders>
            <w:vAlign w:val="center"/>
          </w:tcPr>
          <w:p w:rsidR="00E05047" w:rsidRPr="00781CCC" w:rsidRDefault="00E05047" w:rsidP="00EF304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</w:rPr>
              <w:t>Remarks</w:t>
            </w:r>
          </w:p>
        </w:tc>
      </w:tr>
      <w:tr w:rsidR="00C67241" w:rsidRPr="00781CCC" w:rsidTr="00C67241">
        <w:tc>
          <w:tcPr>
            <w:tcW w:w="704" w:type="dxa"/>
            <w:tcBorders>
              <w:top w:val="single" w:sz="18" w:space="0" w:color="95B3D7" w:themeColor="accent1" w:themeTint="99"/>
            </w:tcBorders>
          </w:tcPr>
          <w:p w:rsidR="00C67241" w:rsidRPr="00781CCC" w:rsidRDefault="00C67241" w:rsidP="00C6724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1</w:t>
            </w:r>
          </w:p>
        </w:tc>
        <w:tc>
          <w:tcPr>
            <w:tcW w:w="4536" w:type="dxa"/>
            <w:tcBorders>
              <w:top w:val="single" w:sz="18" w:space="0" w:color="95B3D7" w:themeColor="accent1" w:themeTint="99"/>
            </w:tcBorders>
          </w:tcPr>
          <w:p w:rsidR="00C67241" w:rsidRPr="00781CCC" w:rsidRDefault="00C67241" w:rsidP="00C67241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Pre-arrival information is exchanged (6.5,      21.2)</w:t>
            </w:r>
          </w:p>
        </w:tc>
        <w:tc>
          <w:tcPr>
            <w:tcW w:w="851" w:type="dxa"/>
            <w:tcBorders>
              <w:top w:val="single" w:sz="18" w:space="0" w:color="95B3D7" w:themeColor="accent1" w:themeTint="99"/>
            </w:tcBorders>
          </w:tcPr>
          <w:p w:rsidR="00C67241" w:rsidRPr="00781CCC" w:rsidRDefault="00A222BC" w:rsidP="00C6724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21117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C67241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  <w:tcBorders>
              <w:top w:val="single" w:sz="18" w:space="0" w:color="95B3D7" w:themeColor="accent1" w:themeTint="99"/>
            </w:tcBorders>
          </w:tcPr>
          <w:p w:rsidR="00C67241" w:rsidRPr="00781CCC" w:rsidRDefault="00C67241" w:rsidP="00C67241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  <w:tr w:rsidR="00C67241" w:rsidRPr="00781CCC" w:rsidTr="00C67241">
        <w:tc>
          <w:tcPr>
            <w:tcW w:w="704" w:type="dxa"/>
          </w:tcPr>
          <w:p w:rsidR="00C67241" w:rsidRPr="00781CCC" w:rsidRDefault="00C67241" w:rsidP="00C67241">
            <w:pPr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2</w:t>
            </w:r>
          </w:p>
        </w:tc>
        <w:tc>
          <w:tcPr>
            <w:tcW w:w="4536" w:type="dxa"/>
          </w:tcPr>
          <w:p w:rsidR="00C67241" w:rsidRPr="00781CCC" w:rsidRDefault="00C67241" w:rsidP="00C67241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International shore fire connection is available (5.5, 19.4.3.1)</w:t>
            </w:r>
          </w:p>
        </w:tc>
        <w:tc>
          <w:tcPr>
            <w:tcW w:w="851" w:type="dxa"/>
          </w:tcPr>
          <w:p w:rsidR="00C67241" w:rsidRPr="00781CCC" w:rsidRDefault="00A222BC" w:rsidP="00C67241">
            <w:pPr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-11626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C67241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</w:tcPr>
          <w:p w:rsidR="00C67241" w:rsidRPr="00781CCC" w:rsidRDefault="00C67241" w:rsidP="00C67241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  <w:tr w:rsidR="00C67241" w:rsidRPr="00781CCC" w:rsidTr="00C67241">
        <w:tc>
          <w:tcPr>
            <w:tcW w:w="704" w:type="dxa"/>
          </w:tcPr>
          <w:p w:rsidR="00C67241" w:rsidRPr="00781CCC" w:rsidRDefault="00C67241" w:rsidP="00C67241">
            <w:pPr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3</w:t>
            </w:r>
          </w:p>
        </w:tc>
        <w:tc>
          <w:tcPr>
            <w:tcW w:w="4536" w:type="dxa"/>
          </w:tcPr>
          <w:p w:rsidR="00C67241" w:rsidRPr="00781CCC" w:rsidRDefault="00C67241" w:rsidP="00C67241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Transfer hoses are of suitable construction   (18.2)</w:t>
            </w:r>
          </w:p>
        </w:tc>
        <w:tc>
          <w:tcPr>
            <w:tcW w:w="851" w:type="dxa"/>
          </w:tcPr>
          <w:p w:rsidR="00C67241" w:rsidRPr="00781CCC" w:rsidRDefault="00A222BC" w:rsidP="00C67241">
            <w:pPr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-108899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C67241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</w:tcPr>
          <w:p w:rsidR="00C67241" w:rsidRPr="00781CCC" w:rsidRDefault="00C67241" w:rsidP="00C67241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  <w:tr w:rsidR="00C67241" w:rsidRPr="00781CCC" w:rsidTr="00C67241">
        <w:trPr>
          <w:trHeight w:val="429"/>
        </w:trPr>
        <w:tc>
          <w:tcPr>
            <w:tcW w:w="704" w:type="dxa"/>
          </w:tcPr>
          <w:p w:rsidR="00C67241" w:rsidRPr="00781CCC" w:rsidRDefault="00C67241" w:rsidP="00C67241">
            <w:pPr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4</w:t>
            </w:r>
          </w:p>
        </w:tc>
        <w:tc>
          <w:tcPr>
            <w:tcW w:w="4536" w:type="dxa"/>
          </w:tcPr>
          <w:p w:rsidR="00C67241" w:rsidRPr="00781CCC" w:rsidRDefault="00C67241" w:rsidP="00C67241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Terminal information booklet is reviewed (15.2.2)</w:t>
            </w:r>
          </w:p>
        </w:tc>
        <w:tc>
          <w:tcPr>
            <w:tcW w:w="851" w:type="dxa"/>
          </w:tcPr>
          <w:p w:rsidR="00C67241" w:rsidRPr="00781CCC" w:rsidRDefault="00A222BC" w:rsidP="00C67241">
            <w:pPr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-20012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C67241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</w:tcPr>
          <w:p w:rsidR="00C67241" w:rsidRPr="00781CCC" w:rsidRDefault="00C67241" w:rsidP="00C67241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  <w:tr w:rsidR="00C67241" w:rsidRPr="00781CCC" w:rsidTr="00C67241">
        <w:tc>
          <w:tcPr>
            <w:tcW w:w="704" w:type="dxa"/>
          </w:tcPr>
          <w:p w:rsidR="00C67241" w:rsidRPr="00781CCC" w:rsidRDefault="00C67241" w:rsidP="00C67241">
            <w:pPr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5</w:t>
            </w:r>
          </w:p>
        </w:tc>
        <w:tc>
          <w:tcPr>
            <w:tcW w:w="4536" w:type="dxa"/>
          </w:tcPr>
          <w:p w:rsidR="00C67241" w:rsidRPr="00781CCC" w:rsidRDefault="00C67241" w:rsidP="00C67241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Pre-berthing information is exchanged (21.3, 22.3)</w:t>
            </w:r>
          </w:p>
        </w:tc>
        <w:tc>
          <w:tcPr>
            <w:tcW w:w="851" w:type="dxa"/>
          </w:tcPr>
          <w:p w:rsidR="00C67241" w:rsidRPr="00781CCC" w:rsidRDefault="00A222BC" w:rsidP="00C67241">
            <w:pPr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151349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C67241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</w:tcPr>
          <w:p w:rsidR="00C67241" w:rsidRPr="00781CCC" w:rsidRDefault="00C67241" w:rsidP="00C67241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  <w:tr w:rsidR="00C67241" w:rsidRPr="00781CCC" w:rsidTr="00C67241">
        <w:tc>
          <w:tcPr>
            <w:tcW w:w="704" w:type="dxa"/>
          </w:tcPr>
          <w:p w:rsidR="00C67241" w:rsidRPr="00781CCC" w:rsidRDefault="00C67241" w:rsidP="00C67241">
            <w:pPr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6</w:t>
            </w:r>
          </w:p>
        </w:tc>
        <w:tc>
          <w:tcPr>
            <w:tcW w:w="4536" w:type="dxa"/>
          </w:tcPr>
          <w:p w:rsidR="00C67241" w:rsidRPr="00781CCC" w:rsidRDefault="00C67241" w:rsidP="00C67241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Pressure/vacuum valves and/or high velocity vents are operational (11.1.8)</w:t>
            </w:r>
          </w:p>
        </w:tc>
        <w:tc>
          <w:tcPr>
            <w:tcW w:w="851" w:type="dxa"/>
          </w:tcPr>
          <w:p w:rsidR="00C67241" w:rsidRPr="00781CCC" w:rsidRDefault="00A222BC" w:rsidP="00C67241">
            <w:pPr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4410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C67241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</w:tcPr>
          <w:p w:rsidR="00C67241" w:rsidRPr="00781CCC" w:rsidRDefault="00C67241" w:rsidP="00C67241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  <w:tr w:rsidR="00C67241" w:rsidRPr="00781CCC" w:rsidTr="00C67241">
        <w:tc>
          <w:tcPr>
            <w:tcW w:w="704" w:type="dxa"/>
          </w:tcPr>
          <w:p w:rsidR="00C67241" w:rsidRPr="00781CCC" w:rsidRDefault="00C67241" w:rsidP="00C67241">
            <w:pPr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7</w:t>
            </w:r>
          </w:p>
        </w:tc>
        <w:tc>
          <w:tcPr>
            <w:tcW w:w="4536" w:type="dxa"/>
          </w:tcPr>
          <w:p w:rsidR="00C67241" w:rsidRPr="00781CCC" w:rsidRDefault="00C67241" w:rsidP="00C67241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Fixed and portable oxygen analysers are operational (2.4)</w:t>
            </w:r>
          </w:p>
        </w:tc>
        <w:tc>
          <w:tcPr>
            <w:tcW w:w="851" w:type="dxa"/>
          </w:tcPr>
          <w:p w:rsidR="00C67241" w:rsidRPr="00781CCC" w:rsidRDefault="00A222BC" w:rsidP="00C67241">
            <w:pPr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1632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C67241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</w:tcPr>
          <w:p w:rsidR="00C67241" w:rsidRPr="00781CCC" w:rsidRDefault="00C67241" w:rsidP="00C67241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</w:tbl>
    <w:p w:rsidR="005149E3" w:rsidRPr="00781CCC" w:rsidRDefault="005149E3" w:rsidP="0063564B">
      <w:pPr>
        <w:autoSpaceDE w:val="0"/>
        <w:autoSpaceDN w:val="0"/>
        <w:adjustRightInd w:val="0"/>
        <w:rPr>
          <w:rFonts w:ascii="Arial" w:hAnsi="Arial"/>
          <w:spacing w:val="6"/>
          <w:w w:val="120"/>
        </w:rPr>
      </w:pPr>
    </w:p>
    <w:p w:rsidR="004C13E0" w:rsidRPr="00781CCC" w:rsidRDefault="004C13E0" w:rsidP="0063564B">
      <w:pPr>
        <w:autoSpaceDE w:val="0"/>
        <w:autoSpaceDN w:val="0"/>
        <w:adjustRightInd w:val="0"/>
        <w:rPr>
          <w:rFonts w:ascii="Arial" w:hAnsi="Arial"/>
          <w:spacing w:val="6"/>
          <w:w w:val="1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4497"/>
        <w:gridCol w:w="923"/>
        <w:gridCol w:w="3227"/>
      </w:tblGrid>
      <w:tr w:rsidR="005149E3" w:rsidRPr="00781CCC" w:rsidTr="00614927">
        <w:trPr>
          <w:trHeight w:val="50"/>
        </w:trPr>
        <w:tc>
          <w:tcPr>
            <w:tcW w:w="9350" w:type="dxa"/>
            <w:gridSpan w:val="4"/>
            <w:tcBorders>
              <w:top w:val="single" w:sz="18" w:space="0" w:color="4F81BD" w:themeColor="accent1"/>
              <w:bottom w:val="single" w:sz="18" w:space="0" w:color="DBE5F1" w:themeColor="accent1" w:themeTint="33"/>
            </w:tcBorders>
            <w:shd w:val="clear" w:color="auto" w:fill="4F81BD" w:themeFill="accent1"/>
            <w:vAlign w:val="center"/>
          </w:tcPr>
          <w:p w:rsidR="005149E3" w:rsidRPr="00781CCC" w:rsidRDefault="005149E3" w:rsidP="0061492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4"/>
              </w:rPr>
            </w:pPr>
          </w:p>
        </w:tc>
      </w:tr>
      <w:tr w:rsidR="005149E3" w:rsidRPr="00781CCC" w:rsidTr="00614927">
        <w:trPr>
          <w:trHeight w:val="419"/>
        </w:trPr>
        <w:tc>
          <w:tcPr>
            <w:tcW w:w="9350" w:type="dxa"/>
            <w:gridSpan w:val="4"/>
            <w:tcBorders>
              <w:top w:val="single" w:sz="1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5149E3" w:rsidRPr="00781CCC" w:rsidRDefault="005149E3" w:rsidP="00614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pacing w:val="16"/>
              </w:rPr>
            </w:pPr>
            <w:r w:rsidRPr="00781CCC">
              <w:rPr>
                <w:rFonts w:ascii="Arial" w:hAnsi="Arial"/>
              </w:rPr>
              <w:t>Part 1B. Tanker: checks pre-arrival if using an inert gas system</w:t>
            </w:r>
          </w:p>
        </w:tc>
      </w:tr>
      <w:tr w:rsidR="005149E3" w:rsidRPr="00781CCC" w:rsidTr="00614927">
        <w:trPr>
          <w:trHeight w:val="523"/>
        </w:trPr>
        <w:tc>
          <w:tcPr>
            <w:tcW w:w="704" w:type="dxa"/>
            <w:tcBorders>
              <w:bottom w:val="single" w:sz="18" w:space="0" w:color="95B3D7" w:themeColor="accent1" w:themeTint="99"/>
            </w:tcBorders>
            <w:vAlign w:val="center"/>
          </w:tcPr>
          <w:p w:rsidR="005149E3" w:rsidRPr="00781CCC" w:rsidRDefault="005149E3" w:rsidP="00614927">
            <w:pPr>
              <w:tabs>
                <w:tab w:val="center" w:pos="106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</w:rPr>
              <w:t>Item</w:t>
            </w:r>
          </w:p>
        </w:tc>
        <w:tc>
          <w:tcPr>
            <w:tcW w:w="4536" w:type="dxa"/>
            <w:tcBorders>
              <w:bottom w:val="single" w:sz="18" w:space="0" w:color="95B3D7" w:themeColor="accent1" w:themeTint="99"/>
            </w:tcBorders>
            <w:vAlign w:val="center"/>
          </w:tcPr>
          <w:p w:rsidR="005149E3" w:rsidRPr="00781CCC" w:rsidRDefault="005149E3" w:rsidP="00614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</w:rPr>
              <w:t>Check</w:t>
            </w:r>
          </w:p>
        </w:tc>
        <w:tc>
          <w:tcPr>
            <w:tcW w:w="851" w:type="dxa"/>
            <w:tcBorders>
              <w:bottom w:val="single" w:sz="18" w:space="0" w:color="95B3D7" w:themeColor="accent1" w:themeTint="99"/>
            </w:tcBorders>
            <w:vAlign w:val="center"/>
          </w:tcPr>
          <w:p w:rsidR="005149E3" w:rsidRPr="00781CCC" w:rsidRDefault="005149E3" w:rsidP="00614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</w:rPr>
              <w:t>Status</w:t>
            </w:r>
          </w:p>
        </w:tc>
        <w:tc>
          <w:tcPr>
            <w:tcW w:w="3259" w:type="dxa"/>
            <w:tcBorders>
              <w:bottom w:val="single" w:sz="18" w:space="0" w:color="95B3D7" w:themeColor="accent1" w:themeTint="99"/>
            </w:tcBorders>
            <w:vAlign w:val="center"/>
          </w:tcPr>
          <w:p w:rsidR="005149E3" w:rsidRPr="00781CCC" w:rsidRDefault="005149E3" w:rsidP="00614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</w:rPr>
              <w:t>Remarks</w:t>
            </w:r>
          </w:p>
        </w:tc>
      </w:tr>
      <w:tr w:rsidR="005149E3" w:rsidRPr="00781CCC" w:rsidTr="00614927">
        <w:tc>
          <w:tcPr>
            <w:tcW w:w="704" w:type="dxa"/>
            <w:tcBorders>
              <w:top w:val="single" w:sz="18" w:space="0" w:color="95B3D7" w:themeColor="accent1" w:themeTint="99"/>
            </w:tcBorders>
          </w:tcPr>
          <w:p w:rsidR="005149E3" w:rsidRPr="00781CCC" w:rsidRDefault="005149E3" w:rsidP="00614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8</w:t>
            </w:r>
          </w:p>
        </w:tc>
        <w:tc>
          <w:tcPr>
            <w:tcW w:w="4536" w:type="dxa"/>
            <w:tcBorders>
              <w:top w:val="single" w:sz="18" w:space="0" w:color="95B3D7" w:themeColor="accent1" w:themeTint="99"/>
            </w:tcBorders>
          </w:tcPr>
          <w:p w:rsidR="005149E3" w:rsidRPr="00781CCC" w:rsidRDefault="005149E3" w:rsidP="00614927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Inert gas system pressure and oxygen recorders are operational (11.1.5.2, 11.1.11)</w:t>
            </w:r>
          </w:p>
        </w:tc>
        <w:tc>
          <w:tcPr>
            <w:tcW w:w="851" w:type="dxa"/>
            <w:tcBorders>
              <w:top w:val="single" w:sz="18" w:space="0" w:color="95B3D7" w:themeColor="accent1" w:themeTint="99"/>
            </w:tcBorders>
          </w:tcPr>
          <w:p w:rsidR="005149E3" w:rsidRPr="00781CCC" w:rsidRDefault="00A222BC" w:rsidP="0061492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52838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5149E3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  <w:tcBorders>
              <w:top w:val="single" w:sz="18" w:space="0" w:color="95B3D7" w:themeColor="accent1" w:themeTint="99"/>
            </w:tcBorders>
          </w:tcPr>
          <w:p w:rsidR="005149E3" w:rsidRPr="00781CCC" w:rsidRDefault="005149E3" w:rsidP="00614927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  <w:tr w:rsidR="005149E3" w:rsidRPr="00781CCC" w:rsidTr="00614927">
        <w:tc>
          <w:tcPr>
            <w:tcW w:w="704" w:type="dxa"/>
          </w:tcPr>
          <w:p w:rsidR="005149E3" w:rsidRPr="00781CCC" w:rsidRDefault="005149E3" w:rsidP="00614927">
            <w:pPr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9</w:t>
            </w:r>
          </w:p>
        </w:tc>
        <w:tc>
          <w:tcPr>
            <w:tcW w:w="4536" w:type="dxa"/>
          </w:tcPr>
          <w:p w:rsidR="005149E3" w:rsidRPr="00781CCC" w:rsidRDefault="005149E3" w:rsidP="00614927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Inert gas system and associated equipment are operational (11.1.5.2, 11.1.11</w:t>
            </w:r>
          </w:p>
        </w:tc>
        <w:tc>
          <w:tcPr>
            <w:tcW w:w="851" w:type="dxa"/>
          </w:tcPr>
          <w:p w:rsidR="005149E3" w:rsidRPr="00781CCC" w:rsidRDefault="00A222BC" w:rsidP="00614927">
            <w:pPr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161131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5149E3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</w:tcPr>
          <w:p w:rsidR="005149E3" w:rsidRPr="00781CCC" w:rsidRDefault="005149E3" w:rsidP="00614927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  <w:tr w:rsidR="005149E3" w:rsidRPr="00781CCC" w:rsidTr="005149E3">
        <w:trPr>
          <w:trHeight w:val="216"/>
        </w:trPr>
        <w:tc>
          <w:tcPr>
            <w:tcW w:w="704" w:type="dxa"/>
          </w:tcPr>
          <w:p w:rsidR="005149E3" w:rsidRPr="00781CCC" w:rsidRDefault="005149E3" w:rsidP="00614927">
            <w:pPr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10</w:t>
            </w:r>
          </w:p>
        </w:tc>
        <w:tc>
          <w:tcPr>
            <w:tcW w:w="4536" w:type="dxa"/>
          </w:tcPr>
          <w:p w:rsidR="005149E3" w:rsidRPr="00781CCC" w:rsidRDefault="005149E3" w:rsidP="00614927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Cargo tank atmospheres’ oxygen content is less than 8% (11.1.3)</w:t>
            </w:r>
          </w:p>
        </w:tc>
        <w:tc>
          <w:tcPr>
            <w:tcW w:w="851" w:type="dxa"/>
          </w:tcPr>
          <w:p w:rsidR="005149E3" w:rsidRPr="00781CCC" w:rsidRDefault="00A222BC" w:rsidP="00614927">
            <w:pPr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-145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5149E3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</w:tcPr>
          <w:p w:rsidR="005149E3" w:rsidRPr="00781CCC" w:rsidRDefault="005149E3" w:rsidP="00614927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  <w:tr w:rsidR="005149E3" w:rsidRPr="00781CCC" w:rsidTr="00614927">
        <w:trPr>
          <w:trHeight w:val="429"/>
        </w:trPr>
        <w:tc>
          <w:tcPr>
            <w:tcW w:w="704" w:type="dxa"/>
          </w:tcPr>
          <w:p w:rsidR="005149E3" w:rsidRPr="00781CCC" w:rsidRDefault="005149E3" w:rsidP="00614927">
            <w:pPr>
              <w:jc w:val="center"/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11</w:t>
            </w:r>
          </w:p>
        </w:tc>
        <w:tc>
          <w:tcPr>
            <w:tcW w:w="4536" w:type="dxa"/>
          </w:tcPr>
          <w:p w:rsidR="005149E3" w:rsidRPr="00781CCC" w:rsidRDefault="005149E3" w:rsidP="00614927">
            <w:pPr>
              <w:autoSpaceDE w:val="0"/>
              <w:autoSpaceDN w:val="0"/>
              <w:adjustRightInd w:val="0"/>
              <w:rPr>
                <w:rFonts w:ascii="Arial" w:hAnsi="Arial"/>
                <w:spacing w:val="6"/>
                <w:w w:val="120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>Cargo tank atmospheres are at positive pressure (11.1.3)</w:t>
            </w:r>
          </w:p>
        </w:tc>
        <w:tc>
          <w:tcPr>
            <w:tcW w:w="851" w:type="dxa"/>
          </w:tcPr>
          <w:p w:rsidR="005149E3" w:rsidRPr="00781CCC" w:rsidRDefault="00A222BC" w:rsidP="00614927">
            <w:pPr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pacing w:val="6"/>
                  <w:w w:val="120"/>
                </w:rPr>
                <w:id w:val="179423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E0" w:rsidRPr="00781CCC">
                  <w:rPr>
                    <w:rFonts w:ascii="Segoe UI Symbol" w:hAnsi="Segoe UI Symbol" w:cs="Segoe UI Symbol"/>
                    <w:spacing w:val="6"/>
                    <w:w w:val="120"/>
                  </w:rPr>
                  <w:t>☐</w:t>
                </w:r>
              </w:sdtContent>
            </w:sdt>
            <w:r w:rsidR="005149E3" w:rsidRPr="00781CCC">
              <w:rPr>
                <w:rFonts w:ascii="Arial" w:hAnsi="Arial"/>
                <w:spacing w:val="6"/>
                <w:w w:val="120"/>
              </w:rPr>
              <w:t>Yes</w:t>
            </w:r>
          </w:p>
        </w:tc>
        <w:tc>
          <w:tcPr>
            <w:tcW w:w="3259" w:type="dxa"/>
          </w:tcPr>
          <w:p w:rsidR="005149E3" w:rsidRPr="00781CCC" w:rsidRDefault="005149E3" w:rsidP="00614927">
            <w:pPr>
              <w:rPr>
                <w:rFonts w:ascii="Arial" w:hAnsi="Arial"/>
              </w:rPr>
            </w:pPr>
            <w:r w:rsidRPr="00781CCC">
              <w:rPr>
                <w:rFonts w:ascii="Arial" w:hAnsi="Arial"/>
                <w:spacing w:val="6"/>
                <w:w w:val="120"/>
              </w:rPr>
              <w:t xml:space="preserve"> </w:t>
            </w:r>
          </w:p>
        </w:tc>
      </w:tr>
    </w:tbl>
    <w:p w:rsidR="0002074F" w:rsidRPr="00781CCC" w:rsidRDefault="004C53DC" w:rsidP="00E2371A">
      <w:pPr>
        <w:autoSpaceDE w:val="0"/>
        <w:autoSpaceDN w:val="0"/>
        <w:adjustRightInd w:val="0"/>
        <w:jc w:val="center"/>
        <w:rPr>
          <w:rFonts w:ascii="Arial" w:hAnsi="Arial"/>
          <w:b/>
          <w:sz w:val="18"/>
        </w:rPr>
      </w:pPr>
      <w:r w:rsidRPr="00781CCC">
        <w:rPr>
          <w:rFonts w:ascii="Arial" w:hAnsi="Arial"/>
          <w:b/>
          <w:sz w:val="18"/>
        </w:rPr>
        <w:br/>
      </w:r>
    </w:p>
    <w:p w:rsidR="0002074F" w:rsidRPr="00781CCC" w:rsidRDefault="0002074F" w:rsidP="00E2371A">
      <w:pPr>
        <w:autoSpaceDE w:val="0"/>
        <w:autoSpaceDN w:val="0"/>
        <w:adjustRightInd w:val="0"/>
        <w:jc w:val="center"/>
        <w:rPr>
          <w:rFonts w:ascii="Arial" w:hAnsi="Arial"/>
          <w:b/>
          <w:sz w:val="18"/>
        </w:rPr>
      </w:pPr>
    </w:p>
    <w:p w:rsidR="004C13E0" w:rsidRPr="00781CCC" w:rsidRDefault="004C13E0" w:rsidP="00E2371A">
      <w:pPr>
        <w:autoSpaceDE w:val="0"/>
        <w:autoSpaceDN w:val="0"/>
        <w:adjustRightInd w:val="0"/>
        <w:jc w:val="center"/>
        <w:rPr>
          <w:rFonts w:ascii="Arial" w:hAnsi="Arial"/>
          <w:b/>
          <w:sz w:val="18"/>
        </w:rPr>
      </w:pPr>
      <w:r w:rsidRPr="00781CCC">
        <w:rPr>
          <w:rFonts w:ascii="Arial" w:hAnsi="Arial"/>
          <w:b/>
          <w:sz w:val="18"/>
        </w:rPr>
        <w:t>Ple</w:t>
      </w:r>
      <w:r w:rsidR="00510F0B" w:rsidRPr="00781CCC">
        <w:rPr>
          <w:rFonts w:ascii="Arial" w:hAnsi="Arial"/>
          <w:b/>
          <w:sz w:val="18"/>
        </w:rPr>
        <w:t>ase send this questionnaire to:</w:t>
      </w:r>
    </w:p>
    <w:p w:rsidR="00986A83" w:rsidRPr="00781CCC" w:rsidRDefault="00A222BC" w:rsidP="00E2371A">
      <w:pPr>
        <w:autoSpaceDE w:val="0"/>
        <w:autoSpaceDN w:val="0"/>
        <w:adjustRightInd w:val="0"/>
        <w:jc w:val="center"/>
        <w:rPr>
          <w:rFonts w:ascii="Arial" w:hAnsi="Arial"/>
          <w:color w:val="0000FF"/>
          <w:sz w:val="18"/>
          <w:u w:val="single"/>
        </w:rPr>
      </w:pPr>
      <w:hyperlink r:id="rId11" w:history="1">
        <w:r w:rsidR="004C13E0" w:rsidRPr="00781CCC">
          <w:rPr>
            <w:rStyle w:val="Hyperlink"/>
            <w:rFonts w:ascii="Arial" w:hAnsi="Arial"/>
            <w:color w:val="FF0000"/>
            <w:sz w:val="18"/>
          </w:rPr>
          <w:t>europoort-cs@vopak.com</w:t>
        </w:r>
      </w:hyperlink>
      <w:r w:rsidR="004C13E0" w:rsidRPr="00781CCC">
        <w:rPr>
          <w:rFonts w:ascii="Arial" w:hAnsi="Arial"/>
          <w:sz w:val="14"/>
        </w:rPr>
        <w:t xml:space="preserve"> and </w:t>
      </w:r>
      <w:hyperlink r:id="rId12" w:history="1">
        <w:r w:rsidR="004C13E0" w:rsidRPr="00781CCC">
          <w:rPr>
            <w:rStyle w:val="Hyperlink"/>
            <w:rFonts w:ascii="Arial" w:hAnsi="Arial"/>
            <w:color w:val="FF0000"/>
            <w:sz w:val="18"/>
          </w:rPr>
          <w:t>europoort.planning@vopak.com</w:t>
        </w:r>
      </w:hyperlink>
      <w:r w:rsidR="00CB5923">
        <w:rPr>
          <w:rStyle w:val="Hyperlink"/>
          <w:rFonts w:ascii="Arial" w:hAnsi="Arial"/>
          <w:color w:val="FF0000"/>
          <w:sz w:val="18"/>
        </w:rPr>
        <w:t xml:space="preserve">  </w:t>
      </w: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02074F" w:rsidP="0002074F">
      <w:pPr>
        <w:tabs>
          <w:tab w:val="left" w:pos="3409"/>
        </w:tabs>
        <w:rPr>
          <w:rFonts w:ascii="Arial" w:hAnsi="Arial"/>
          <w:sz w:val="18"/>
        </w:rPr>
      </w:pPr>
      <w:r w:rsidRPr="00781CCC">
        <w:rPr>
          <w:rFonts w:ascii="Arial" w:hAnsi="Arial"/>
          <w:sz w:val="18"/>
        </w:rPr>
        <w:tab/>
      </w: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986A83" w:rsidRPr="00781CCC" w:rsidRDefault="00986A83" w:rsidP="00986A83">
      <w:pPr>
        <w:rPr>
          <w:rFonts w:ascii="Arial" w:hAnsi="Arial"/>
          <w:sz w:val="18"/>
        </w:rPr>
      </w:pPr>
    </w:p>
    <w:p w:rsidR="004C13E0" w:rsidRPr="00781CCC" w:rsidRDefault="004C13E0" w:rsidP="00986A83">
      <w:pPr>
        <w:jc w:val="center"/>
        <w:rPr>
          <w:rFonts w:ascii="Arial" w:hAnsi="Arial"/>
          <w:sz w:val="18"/>
        </w:rPr>
      </w:pPr>
    </w:p>
    <w:sectPr w:rsidR="004C13E0" w:rsidRPr="00781CCC" w:rsidSect="0063564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BA" w:rsidRPr="00781CCC" w:rsidRDefault="00092EBA">
      <w:pPr>
        <w:rPr>
          <w:rFonts w:ascii="Trebuchet MS" w:hAnsi="Trebuchet MS"/>
        </w:rPr>
      </w:pPr>
      <w:r w:rsidRPr="00781CCC">
        <w:rPr>
          <w:rFonts w:ascii="Trebuchet MS" w:hAnsi="Trebuchet MS"/>
        </w:rPr>
        <w:separator/>
      </w:r>
    </w:p>
  </w:endnote>
  <w:endnote w:type="continuationSeparator" w:id="0">
    <w:p w:rsidR="00092EBA" w:rsidRPr="00781CCC" w:rsidRDefault="00092EBA">
      <w:pPr>
        <w:rPr>
          <w:rFonts w:ascii="Trebuchet MS" w:hAnsi="Trebuchet MS"/>
        </w:rPr>
      </w:pPr>
      <w:r w:rsidRPr="00781CCC">
        <w:rPr>
          <w:rFonts w:ascii="Trebuchet MS" w:hAnsi="Trebuchet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t5">
    <w:altName w:val="Arial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16"/>
        <w:szCs w:val="16"/>
      </w:rPr>
      <w:id w:val="871894706"/>
      <w:docPartObj>
        <w:docPartGallery w:val="Page Numbers (Top of Page)"/>
        <w:docPartUnique/>
      </w:docPartObj>
    </w:sdtPr>
    <w:sdtEndPr/>
    <w:sdtContent>
      <w:p w:rsidR="0063564B" w:rsidRPr="00781CCC" w:rsidRDefault="0063564B" w:rsidP="0063564B">
        <w:pPr>
          <w:pStyle w:val="Header"/>
          <w:jc w:val="right"/>
          <w:rPr>
            <w:rFonts w:ascii="Arial" w:hAnsi="Arial"/>
            <w:snapToGrid w:val="0"/>
            <w:sz w:val="16"/>
            <w:szCs w:val="16"/>
            <w:lang w:eastAsia="nl-NL"/>
          </w:rPr>
        </w:pPr>
        <w:r w:rsidRPr="00781CCC">
          <w:rPr>
            <w:rFonts w:ascii="Arial" w:hAnsi="Arial"/>
            <w:snapToGrid w:val="0"/>
            <w:sz w:val="16"/>
            <w:szCs w:val="16"/>
            <w:lang w:eastAsia="nl-NL"/>
          </w:rPr>
          <w:fldChar w:fldCharType="begin"/>
        </w:r>
        <w:r w:rsidRPr="00781CCC">
          <w:rPr>
            <w:rFonts w:ascii="Arial" w:hAnsi="Arial"/>
            <w:snapToGrid w:val="0"/>
            <w:sz w:val="16"/>
            <w:szCs w:val="16"/>
            <w:lang w:eastAsia="nl-NL"/>
          </w:rPr>
          <w:instrText xml:space="preserve"> PAGE </w:instrText>
        </w:r>
        <w:r w:rsidRPr="00781CCC">
          <w:rPr>
            <w:rFonts w:ascii="Arial" w:hAnsi="Arial"/>
            <w:snapToGrid w:val="0"/>
            <w:sz w:val="16"/>
            <w:szCs w:val="16"/>
            <w:lang w:eastAsia="nl-NL"/>
          </w:rPr>
          <w:fldChar w:fldCharType="separate"/>
        </w:r>
        <w:r w:rsidR="00A222BC">
          <w:rPr>
            <w:rFonts w:ascii="Arial" w:hAnsi="Arial"/>
            <w:noProof/>
            <w:snapToGrid w:val="0"/>
            <w:sz w:val="16"/>
            <w:szCs w:val="16"/>
            <w:lang w:eastAsia="nl-NL"/>
          </w:rPr>
          <w:t>1</w:t>
        </w:r>
        <w:r w:rsidRPr="00781CCC">
          <w:rPr>
            <w:rFonts w:ascii="Arial" w:hAnsi="Arial"/>
            <w:snapToGrid w:val="0"/>
            <w:sz w:val="16"/>
            <w:szCs w:val="16"/>
            <w:lang w:eastAsia="nl-NL"/>
          </w:rPr>
          <w:fldChar w:fldCharType="end"/>
        </w:r>
        <w:r w:rsidRPr="00781CCC">
          <w:rPr>
            <w:rFonts w:ascii="Arial" w:hAnsi="Arial"/>
            <w:snapToGrid w:val="0"/>
            <w:sz w:val="16"/>
            <w:szCs w:val="16"/>
            <w:lang w:eastAsia="nl-NL"/>
          </w:rPr>
          <w:t xml:space="preserve"> van </w:t>
        </w:r>
        <w:r w:rsidRPr="00781CCC">
          <w:rPr>
            <w:rFonts w:ascii="Arial" w:hAnsi="Arial"/>
            <w:snapToGrid w:val="0"/>
            <w:sz w:val="16"/>
            <w:szCs w:val="16"/>
            <w:lang w:eastAsia="nl-NL"/>
          </w:rPr>
          <w:fldChar w:fldCharType="begin"/>
        </w:r>
        <w:r w:rsidRPr="00781CCC">
          <w:rPr>
            <w:rFonts w:ascii="Arial" w:hAnsi="Arial"/>
            <w:snapToGrid w:val="0"/>
            <w:sz w:val="16"/>
            <w:szCs w:val="16"/>
            <w:lang w:eastAsia="nl-NL"/>
          </w:rPr>
          <w:instrText xml:space="preserve"> NUMPAGES </w:instrText>
        </w:r>
        <w:r w:rsidRPr="00781CCC">
          <w:rPr>
            <w:rFonts w:ascii="Arial" w:hAnsi="Arial"/>
            <w:snapToGrid w:val="0"/>
            <w:sz w:val="16"/>
            <w:szCs w:val="16"/>
            <w:lang w:eastAsia="nl-NL"/>
          </w:rPr>
          <w:fldChar w:fldCharType="separate"/>
        </w:r>
        <w:r w:rsidR="00A222BC">
          <w:rPr>
            <w:rFonts w:ascii="Arial" w:hAnsi="Arial"/>
            <w:noProof/>
            <w:snapToGrid w:val="0"/>
            <w:sz w:val="16"/>
            <w:szCs w:val="16"/>
            <w:lang w:eastAsia="nl-NL"/>
          </w:rPr>
          <w:t>4</w:t>
        </w:r>
        <w:r w:rsidRPr="00781CCC">
          <w:rPr>
            <w:rFonts w:ascii="Arial" w:hAnsi="Arial"/>
            <w:snapToGrid w:val="0"/>
            <w:sz w:val="16"/>
            <w:szCs w:val="16"/>
            <w:lang w:eastAsia="nl-NL"/>
          </w:rPr>
          <w:fldChar w:fldCharType="end"/>
        </w:r>
        <w:r w:rsidRPr="00781CCC">
          <w:rPr>
            <w:rFonts w:ascii="Arial" w:hAnsi="Arial"/>
            <w:snapToGrid w:val="0"/>
            <w:sz w:val="16"/>
            <w:szCs w:val="16"/>
            <w:lang w:eastAsia="nl-NL"/>
          </w:rPr>
          <w:t xml:space="preserve"> </w:t>
        </w:r>
      </w:p>
      <w:p w:rsidR="0063564B" w:rsidRPr="00781CCC" w:rsidRDefault="0063564B" w:rsidP="0063564B">
        <w:pPr>
          <w:pStyle w:val="Footer"/>
          <w:jc w:val="center"/>
          <w:rPr>
            <w:rFonts w:ascii="Arial" w:hAnsi="Arial"/>
            <w:color w:val="BFBFBF" w:themeColor="background1" w:themeShade="BF"/>
            <w:sz w:val="16"/>
            <w:szCs w:val="16"/>
          </w:rPr>
        </w:pPr>
        <w:r w:rsidRPr="00781CCC">
          <w:rPr>
            <w:rFonts w:ascii="Arial" w:hAnsi="Arial"/>
            <w:color w:val="BFBFBF" w:themeColor="background1" w:themeShade="BF"/>
            <w:sz w:val="16"/>
            <w:szCs w:val="16"/>
          </w:rPr>
          <w:t>Uncontrolled copy unless part of the manual</w:t>
        </w:r>
      </w:p>
      <w:p w:rsidR="0063564B" w:rsidRPr="00781CCC" w:rsidRDefault="0063564B" w:rsidP="0063564B">
        <w:pPr>
          <w:pStyle w:val="Header"/>
          <w:jc w:val="center"/>
          <w:rPr>
            <w:rFonts w:ascii="Arial" w:hAnsi="Arial"/>
            <w:sz w:val="16"/>
            <w:szCs w:val="16"/>
          </w:rPr>
        </w:pPr>
        <w:r w:rsidRPr="00781CCC">
          <w:rPr>
            <w:rFonts w:ascii="Arial" w:hAnsi="Arial"/>
            <w:sz w:val="16"/>
            <w:szCs w:val="16"/>
          </w:rPr>
          <w:t>02.010336</w:t>
        </w:r>
      </w:p>
    </w:sdtContent>
  </w:sdt>
  <w:p w:rsidR="0063564B" w:rsidRPr="00781CCC" w:rsidRDefault="0063564B">
    <w:pPr>
      <w:pStyle w:val="Footer"/>
      <w:rPr>
        <w:rFonts w:ascii="Arial" w:hAnsi="Arial"/>
        <w:b/>
        <w:sz w:val="20"/>
      </w:rPr>
    </w:pPr>
    <w:r w:rsidRPr="00781CCC">
      <w:rPr>
        <w:rFonts w:ascii="Arial" w:hAnsi="Arial"/>
        <w:sz w:val="16"/>
        <w:szCs w:val="16"/>
      </w:rPr>
      <w:tab/>
    </w:r>
    <w:r w:rsidR="00986A83" w:rsidRPr="00781CCC">
      <w:rPr>
        <w:rFonts w:ascii="Arial" w:hAnsi="Arial"/>
        <w:sz w:val="16"/>
        <w:szCs w:val="16"/>
      </w:rPr>
      <w:t>Revisie 18</w:t>
    </w:r>
    <w:r w:rsidRPr="00781CCC">
      <w:rPr>
        <w:rFonts w:ascii="Arial" w:hAnsi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4B" w:rsidRPr="00781CCC" w:rsidRDefault="0063564B" w:rsidP="0063564B">
    <w:pPr>
      <w:pStyle w:val="Header"/>
      <w:rPr>
        <w:rFonts w:ascii="Trebuchet MS" w:hAnsi="Trebuchet MS"/>
      </w:rPr>
    </w:pPr>
    <w:r w:rsidRPr="00781CCC">
      <w:rPr>
        <w:rFonts w:ascii="Trebuchet MS" w:hAnsi="Trebuchet MS"/>
      </w:rPr>
      <w:tab/>
    </w:r>
    <w:r w:rsidRPr="00781CCC">
      <w:rPr>
        <w:rFonts w:ascii="Trebuchet MS" w:hAnsi="Trebuchet MS"/>
      </w:rPr>
      <w:tab/>
    </w:r>
    <w:r w:rsidRPr="00781CCC">
      <w:rPr>
        <w:rFonts w:ascii="Trebuchet MS" w:hAnsi="Trebuchet MS"/>
      </w:rPr>
      <w:tab/>
    </w:r>
  </w:p>
  <w:sdt>
    <w:sdtPr>
      <w:rPr>
        <w:rFonts w:ascii="Arial" w:hAnsi="Arial"/>
        <w:sz w:val="20"/>
      </w:rPr>
      <w:id w:val="-1600948789"/>
      <w:docPartObj>
        <w:docPartGallery w:val="Page Numbers (Top of Page)"/>
        <w:docPartUnique/>
      </w:docPartObj>
    </w:sdtPr>
    <w:sdtEndPr>
      <w:rPr>
        <w:rFonts w:ascii="Trebuchet MS" w:hAnsi="Trebuchet MS"/>
        <w:sz w:val="22"/>
      </w:rPr>
    </w:sdtEndPr>
    <w:sdtContent>
      <w:p w:rsidR="0063564B" w:rsidRPr="00781CCC" w:rsidRDefault="0063564B" w:rsidP="0063564B">
        <w:pPr>
          <w:pStyle w:val="Header"/>
          <w:rPr>
            <w:rFonts w:ascii="Arial" w:hAnsi="Arial"/>
            <w:snapToGrid w:val="0"/>
            <w:sz w:val="20"/>
            <w:lang w:eastAsia="nl-NL"/>
          </w:rPr>
        </w:pPr>
        <w:r w:rsidRPr="00781CCC">
          <w:rPr>
            <w:rFonts w:ascii="Arial" w:hAnsi="Arial"/>
            <w:snapToGrid w:val="0"/>
            <w:sz w:val="20"/>
            <w:lang w:eastAsia="nl-NL"/>
          </w:rPr>
          <w:fldChar w:fldCharType="begin"/>
        </w:r>
        <w:r w:rsidRPr="00781CCC">
          <w:rPr>
            <w:rFonts w:ascii="Arial" w:hAnsi="Arial"/>
            <w:snapToGrid w:val="0"/>
            <w:sz w:val="20"/>
            <w:lang w:eastAsia="nl-NL"/>
          </w:rPr>
          <w:instrText xml:space="preserve"> PAGE </w:instrText>
        </w:r>
        <w:r w:rsidRPr="00781CCC">
          <w:rPr>
            <w:rFonts w:ascii="Arial" w:hAnsi="Arial"/>
            <w:snapToGrid w:val="0"/>
            <w:sz w:val="20"/>
            <w:lang w:eastAsia="nl-NL"/>
          </w:rPr>
          <w:fldChar w:fldCharType="separate"/>
        </w:r>
        <w:r w:rsidRPr="00781CCC">
          <w:rPr>
            <w:rFonts w:ascii="Arial" w:hAnsi="Arial"/>
            <w:noProof/>
            <w:snapToGrid w:val="0"/>
            <w:sz w:val="20"/>
            <w:lang w:eastAsia="nl-NL"/>
          </w:rPr>
          <w:t>1</w:t>
        </w:r>
        <w:r w:rsidRPr="00781CCC">
          <w:rPr>
            <w:rFonts w:ascii="Arial" w:hAnsi="Arial"/>
            <w:snapToGrid w:val="0"/>
            <w:sz w:val="20"/>
            <w:lang w:eastAsia="nl-NL"/>
          </w:rPr>
          <w:fldChar w:fldCharType="end"/>
        </w:r>
        <w:r w:rsidRPr="00781CCC">
          <w:rPr>
            <w:rFonts w:ascii="Arial" w:hAnsi="Arial"/>
            <w:snapToGrid w:val="0"/>
            <w:sz w:val="20"/>
            <w:lang w:eastAsia="nl-NL"/>
          </w:rPr>
          <w:t xml:space="preserve"> van </w:t>
        </w:r>
        <w:r w:rsidRPr="00781CCC">
          <w:rPr>
            <w:rFonts w:ascii="Arial" w:hAnsi="Arial"/>
            <w:snapToGrid w:val="0"/>
            <w:sz w:val="20"/>
            <w:lang w:eastAsia="nl-NL"/>
          </w:rPr>
          <w:fldChar w:fldCharType="begin"/>
        </w:r>
        <w:r w:rsidRPr="00781CCC">
          <w:rPr>
            <w:rFonts w:ascii="Arial" w:hAnsi="Arial"/>
            <w:snapToGrid w:val="0"/>
            <w:sz w:val="20"/>
            <w:lang w:eastAsia="nl-NL"/>
          </w:rPr>
          <w:instrText xml:space="preserve"> NUMPAGES </w:instrText>
        </w:r>
        <w:r w:rsidRPr="00781CCC">
          <w:rPr>
            <w:rFonts w:ascii="Arial" w:hAnsi="Arial"/>
            <w:snapToGrid w:val="0"/>
            <w:sz w:val="20"/>
            <w:lang w:eastAsia="nl-NL"/>
          </w:rPr>
          <w:fldChar w:fldCharType="separate"/>
        </w:r>
        <w:r w:rsidR="00781CCC">
          <w:rPr>
            <w:rFonts w:ascii="Arial" w:hAnsi="Arial"/>
            <w:noProof/>
            <w:snapToGrid w:val="0"/>
            <w:sz w:val="20"/>
            <w:lang w:eastAsia="nl-NL"/>
          </w:rPr>
          <w:t>4</w:t>
        </w:r>
        <w:r w:rsidRPr="00781CCC">
          <w:rPr>
            <w:rFonts w:ascii="Arial" w:hAnsi="Arial"/>
            <w:snapToGrid w:val="0"/>
            <w:sz w:val="20"/>
            <w:lang w:eastAsia="nl-NL"/>
          </w:rPr>
          <w:fldChar w:fldCharType="end"/>
        </w:r>
        <w:r w:rsidRPr="00781CCC">
          <w:rPr>
            <w:rFonts w:ascii="Arial" w:hAnsi="Arial"/>
            <w:snapToGrid w:val="0"/>
            <w:sz w:val="20"/>
            <w:lang w:eastAsia="nl-NL"/>
          </w:rPr>
          <w:t xml:space="preserve"> </w:t>
        </w:r>
      </w:p>
      <w:p w:rsidR="0063564B" w:rsidRPr="00781CCC" w:rsidRDefault="00A222BC" w:rsidP="0063564B">
        <w:pPr>
          <w:pStyle w:val="Header"/>
          <w:jc w:val="both"/>
          <w:rPr>
            <w:rFonts w:ascii="Trebuchet MS" w:hAnsi="Trebuchet MS"/>
          </w:rPr>
        </w:pPr>
      </w:p>
    </w:sdtContent>
  </w:sdt>
  <w:p w:rsidR="0063564B" w:rsidRPr="00781CCC" w:rsidRDefault="0063564B" w:rsidP="0063564B">
    <w:pPr>
      <w:pStyle w:val="Footer"/>
      <w:tabs>
        <w:tab w:val="clear" w:pos="4680"/>
        <w:tab w:val="clear" w:pos="9360"/>
        <w:tab w:val="left" w:pos="6198"/>
        <w:tab w:val="left" w:pos="7576"/>
      </w:tabs>
      <w:rPr>
        <w:rFonts w:ascii="Arial" w:hAnsi="Arial"/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BA" w:rsidRPr="00781CCC" w:rsidRDefault="00092EBA">
      <w:pPr>
        <w:rPr>
          <w:rFonts w:ascii="Trebuchet MS" w:hAnsi="Trebuchet MS"/>
        </w:rPr>
      </w:pPr>
      <w:r w:rsidRPr="00781CCC">
        <w:rPr>
          <w:rFonts w:ascii="Trebuchet MS" w:hAnsi="Trebuchet MS"/>
        </w:rPr>
        <w:separator/>
      </w:r>
    </w:p>
  </w:footnote>
  <w:footnote w:type="continuationSeparator" w:id="0">
    <w:p w:rsidR="00092EBA" w:rsidRPr="00781CCC" w:rsidRDefault="00092EBA">
      <w:pPr>
        <w:rPr>
          <w:rFonts w:ascii="Trebuchet MS" w:hAnsi="Trebuchet MS"/>
        </w:rPr>
      </w:pPr>
      <w:r w:rsidRPr="00781CCC">
        <w:rPr>
          <w:rFonts w:ascii="Trebuchet MS" w:hAnsi="Trebuchet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4B" w:rsidRPr="00781CCC" w:rsidRDefault="0063564B" w:rsidP="0063564B">
    <w:pPr>
      <w:pStyle w:val="NormalWeb"/>
      <w:spacing w:before="259" w:beforeAutospacing="0" w:after="0" w:afterAutospacing="0" w:line="960" w:lineRule="exact"/>
      <w:rPr>
        <w:rFonts w:ascii="Arial" w:hAnsi="Arial"/>
      </w:rPr>
    </w:pPr>
    <w:r w:rsidRPr="00781CCC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472863</wp:posOffset>
              </wp:positionH>
              <wp:positionV relativeFrom="page">
                <wp:posOffset>1083945</wp:posOffset>
              </wp:positionV>
              <wp:extent cx="3953510" cy="11430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4B" w:rsidRPr="00781CCC" w:rsidRDefault="0063564B" w:rsidP="0063564B">
                          <w:pPr>
                            <w:rPr>
                              <w:rFonts w:ascii="Trebuchet MS" w:hAnsi="Trebuchet MS"/>
                              <w:sz w:val="18"/>
                              <w:lang w:val="nl-NL"/>
                            </w:rPr>
                          </w:pPr>
                          <w:r w:rsidRPr="00781CCC">
                            <w:rPr>
                              <w:rFonts w:ascii="Arial" w:hAnsi="Arial"/>
                              <w:b/>
                              <w:bCs/>
                              <w:color w:val="000000" w:themeColor="text1"/>
                              <w:spacing w:val="-58"/>
                              <w:kern w:val="24"/>
                              <w:position w:val="1"/>
                              <w:sz w:val="56"/>
                              <w:szCs w:val="108"/>
                              <w:lang w:val="nl-NL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432000" tIns="4680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.25pt;margin-top:85.35pt;width:311.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" filled="f" stroked="f">
              <v:textbox inset="12mm,1.3mm">
                <w:txbxContent>
                  <w:p w:rsidR="0063564B" w:rsidRPr="00781CCC" w:rsidRDefault="0063564B" w:rsidP="0063564B">
                    <w:pPr>
                      <w:rPr>
                        <w:rFonts w:ascii="Trebuchet MS" w:hAnsi="Trebuchet MS"/>
                        <w:sz w:val="18"/>
                        <w:lang w:val="nl-NL"/>
                      </w:rPr>
                    </w:pPr>
                    <w:r w:rsidRPr="00781CCC">
                      <w:rPr>
                        <w:rFonts w:ascii="Arial" w:hAnsi="Arial"/>
                        <w:b/>
                        <w:bCs/>
                        <w:color w:val="000000" w:themeColor="text1"/>
                        <w:spacing w:val="-58"/>
                        <w:kern w:val="24"/>
                        <w:position w:val="1"/>
                        <w:sz w:val="56"/>
                        <w:szCs w:val="108"/>
                        <w:lang w:val="nl-NL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81CCC">
      <w:rPr>
        <w:rFonts w:ascii="Trebuchet MS" w:hAnsi="Trebuchet M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5544820</wp:posOffset>
          </wp:positionH>
          <wp:positionV relativeFrom="paragraph">
            <wp:posOffset>26670</wp:posOffset>
          </wp:positionV>
          <wp:extent cx="893445" cy="567690"/>
          <wp:effectExtent l="0" t="0" r="1905" b="3810"/>
          <wp:wrapTight wrapText="bothSides">
            <wp:wrapPolygon edited="0">
              <wp:start x="0" y="0"/>
              <wp:lineTo x="0" y="21020"/>
              <wp:lineTo x="21186" y="21020"/>
              <wp:lineTo x="2118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833491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CCC">
      <w:rPr>
        <w:rFonts w:ascii="Arial" w:hAnsi="Arial"/>
        <w:b/>
        <w:bCs/>
        <w:color w:val="000000" w:themeColor="text1"/>
        <w:spacing w:val="-58"/>
        <w:kern w:val="24"/>
        <w:position w:val="1"/>
        <w:sz w:val="144"/>
        <w:szCs w:val="108"/>
        <w:lang w:val="nl-NL"/>
      </w:rPr>
      <w:t xml:space="preserve">Pre arrival </w:t>
    </w:r>
    <w:r w:rsidRPr="00781CCC">
      <w:rPr>
        <w:rFonts w:ascii="Arial" w:hAnsi="Arial"/>
        <w:b/>
        <w:bCs/>
        <w:color w:val="707173"/>
        <w:spacing w:val="-58"/>
        <w:kern w:val="24"/>
        <w:position w:val="1"/>
        <w:sz w:val="108"/>
        <w:szCs w:val="108"/>
        <w:lang w:val="nl-NL"/>
      </w:rPr>
      <w:t xml:space="preserve">  </w:t>
    </w:r>
  </w:p>
  <w:p w:rsidR="0063564B" w:rsidRPr="00781CCC" w:rsidRDefault="0063564B">
    <w:pPr>
      <w:pStyle w:val="Header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4B" w:rsidRPr="00781CCC" w:rsidRDefault="0063564B" w:rsidP="0063564B">
    <w:pPr>
      <w:pStyle w:val="NormalWeb"/>
      <w:spacing w:before="259" w:beforeAutospacing="0" w:after="0" w:afterAutospacing="0" w:line="960" w:lineRule="exact"/>
      <w:rPr>
        <w:rFonts w:ascii="Arial" w:hAnsi="Arial"/>
      </w:rPr>
    </w:pPr>
    <w:r w:rsidRPr="00781CCC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472863</wp:posOffset>
              </wp:positionH>
              <wp:positionV relativeFrom="page">
                <wp:posOffset>1083945</wp:posOffset>
              </wp:positionV>
              <wp:extent cx="3953510" cy="11430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4B" w:rsidRPr="00781CCC" w:rsidRDefault="0063564B" w:rsidP="0063564B">
                          <w:pPr>
                            <w:rPr>
                              <w:rFonts w:ascii="Trebuchet MS" w:hAnsi="Trebuchet MS"/>
                              <w:sz w:val="18"/>
                              <w:lang w:val="nl-NL"/>
                            </w:rPr>
                          </w:pPr>
                          <w:r w:rsidRPr="00781CCC">
                            <w:rPr>
                              <w:rFonts w:ascii="Arial" w:hAnsi="Arial"/>
                              <w:b/>
                              <w:bCs/>
                              <w:color w:val="000000" w:themeColor="text1"/>
                              <w:spacing w:val="-58"/>
                              <w:kern w:val="24"/>
                              <w:position w:val="1"/>
                              <w:sz w:val="56"/>
                              <w:szCs w:val="108"/>
                              <w:lang w:val="nl-NL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432000" tIns="4680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7.25pt;margin-top:85.35pt;width:311.3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" filled="f" stroked="f">
              <v:textbox inset="12mm,1.3mm">
                <w:txbxContent>
                  <w:p w:rsidR="0063564B" w:rsidRPr="00781CCC" w:rsidRDefault="0063564B" w:rsidP="0063564B">
                    <w:pPr>
                      <w:rPr>
                        <w:rFonts w:ascii="Trebuchet MS" w:hAnsi="Trebuchet MS"/>
                        <w:sz w:val="18"/>
                        <w:lang w:val="nl-NL"/>
                      </w:rPr>
                    </w:pPr>
                    <w:r w:rsidRPr="00781CCC">
                      <w:rPr>
                        <w:rFonts w:ascii="Arial" w:hAnsi="Arial"/>
                        <w:b/>
                        <w:bCs/>
                        <w:color w:val="000000" w:themeColor="text1"/>
                        <w:spacing w:val="-58"/>
                        <w:kern w:val="24"/>
                        <w:position w:val="1"/>
                        <w:sz w:val="56"/>
                        <w:szCs w:val="108"/>
                        <w:lang w:val="nl-NL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81CCC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4110778</wp:posOffset>
              </wp:positionH>
              <wp:positionV relativeFrom="paragraph">
                <wp:posOffset>446405</wp:posOffset>
              </wp:positionV>
              <wp:extent cx="186690" cy="186690"/>
              <wp:effectExtent l="0" t="0" r="3810" b="381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690" cy="186690"/>
                      </a:xfrm>
                      <a:prstGeom prst="ellipse">
                        <a:avLst/>
                      </a:prstGeom>
                      <a:solidFill>
                        <a:srgbClr val="E23130"/>
                      </a:solidFill>
                      <a:ln w="25400">
                        <a:noFill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75EEE5" id="Oval 13" o:spid="_x0000_s1026" style="position:absolute;margin-left:323.7pt;margin-top:35.15pt;width:14.7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" fillcolor="#e23130" stroked="f" strokeweight="2pt"/>
          </w:pict>
        </mc:Fallback>
      </mc:AlternateContent>
    </w:r>
    <w:r w:rsidRPr="00781CCC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5544820</wp:posOffset>
          </wp:positionH>
          <wp:positionV relativeFrom="paragraph">
            <wp:posOffset>26670</wp:posOffset>
          </wp:positionV>
          <wp:extent cx="893445" cy="567690"/>
          <wp:effectExtent l="0" t="0" r="1905" b="3810"/>
          <wp:wrapTight wrapText="bothSides">
            <wp:wrapPolygon edited="0">
              <wp:start x="0" y="0"/>
              <wp:lineTo x="0" y="21020"/>
              <wp:lineTo x="21186" y="21020"/>
              <wp:lineTo x="2118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100261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CCC">
      <w:rPr>
        <w:rFonts w:ascii="Arial" w:hAnsi="Arial"/>
        <w:b/>
        <w:bCs/>
        <w:color w:val="000000" w:themeColor="text1"/>
        <w:spacing w:val="-58"/>
        <w:kern w:val="24"/>
        <w:position w:val="1"/>
        <w:sz w:val="144"/>
        <w:szCs w:val="108"/>
        <w:lang w:val="nl-NL"/>
      </w:rPr>
      <w:t xml:space="preserve">Pre arrival </w:t>
    </w:r>
    <w:r w:rsidRPr="00781CCC">
      <w:rPr>
        <w:rFonts w:ascii="Arial" w:hAnsi="Arial"/>
        <w:b/>
        <w:bCs/>
        <w:color w:val="707173"/>
        <w:spacing w:val="-58"/>
        <w:kern w:val="24"/>
        <w:position w:val="1"/>
        <w:sz w:val="108"/>
        <w:szCs w:val="108"/>
        <w:lang w:val="nl-NL"/>
      </w:rPr>
      <w:t xml:space="preserve">  </w:t>
    </w:r>
  </w:p>
  <w:p w:rsidR="0063564B" w:rsidRPr="00781CCC" w:rsidRDefault="0063564B" w:rsidP="0063564B">
    <w:pPr>
      <w:pStyle w:val="Header"/>
      <w:rPr>
        <w:rFonts w:ascii="Trebuchet MS" w:hAnsi="Trebuchet MS"/>
      </w:rPr>
    </w:pPr>
  </w:p>
  <w:p w:rsidR="0063564B" w:rsidRPr="00781CCC" w:rsidRDefault="0063564B">
    <w:pPr>
      <w:pStyle w:val="Header"/>
      <w:rPr>
        <w:rFonts w:ascii="Trebuchet MS" w:hAnsi="Trebuchet MS"/>
      </w:rPr>
    </w:pPr>
    <w:r w:rsidRPr="00781CCC">
      <w:rPr>
        <w:rFonts w:ascii="Trebuchet MS" w:hAnsi="Trebuchet MS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150495</wp:posOffset>
          </wp:positionV>
          <wp:extent cx="7785100" cy="1663700"/>
          <wp:effectExtent l="0" t="0" r="6350" b="0"/>
          <wp:wrapNone/>
          <wp:docPr id="16" name="Picture 3" descr="\\vopak.com\userdata\NLRTM1\monique.lemckert\My Documents\Downloads\ANP-2493474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" descr="\\vopak.com\userdata\NLRTM1\monique.lemckert\My Documents\Downloads\ANP-2493474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5" t="12313" r="-32" b="46719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13A"/>
    <w:multiLevelType w:val="hybridMultilevel"/>
    <w:tmpl w:val="AB9E50CC"/>
    <w:lvl w:ilvl="0" w:tplc="F9CCD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D25E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446E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41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3256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C60A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AC30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E458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6C8E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E4D5A"/>
    <w:multiLevelType w:val="hybridMultilevel"/>
    <w:tmpl w:val="2772ADD4"/>
    <w:lvl w:ilvl="0" w:tplc="9BC2E3B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3097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EA6B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8607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9498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60C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58BD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28E3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2AA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66C24"/>
    <w:multiLevelType w:val="hybridMultilevel"/>
    <w:tmpl w:val="E70C4FCC"/>
    <w:lvl w:ilvl="0" w:tplc="7972791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18BB"/>
    <w:multiLevelType w:val="hybridMultilevel"/>
    <w:tmpl w:val="EE3CFE82"/>
    <w:lvl w:ilvl="0" w:tplc="C75CAD8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6FC6"/>
    <w:multiLevelType w:val="hybridMultilevel"/>
    <w:tmpl w:val="97B453F2"/>
    <w:lvl w:ilvl="0" w:tplc="FDE04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88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ED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9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E9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29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21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ED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E0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45AAF"/>
    <w:multiLevelType w:val="hybridMultilevel"/>
    <w:tmpl w:val="5028937A"/>
    <w:lvl w:ilvl="0" w:tplc="9BC2E3B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64D0"/>
    <w:multiLevelType w:val="hybridMultilevel"/>
    <w:tmpl w:val="A55C67D4"/>
    <w:lvl w:ilvl="0" w:tplc="2092E384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4535"/>
    <w:multiLevelType w:val="hybridMultilevel"/>
    <w:tmpl w:val="38EE51F2"/>
    <w:lvl w:ilvl="0" w:tplc="EC8A14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1AE40E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6A7A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BCB0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C6F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86A2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1E64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DE14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2E62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D87B82"/>
    <w:multiLevelType w:val="hybridMultilevel"/>
    <w:tmpl w:val="1AB62F00"/>
    <w:lvl w:ilvl="0" w:tplc="EFF671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F9CCA3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0CC6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EC71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3217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6D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E841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326D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1EF8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593709"/>
    <w:multiLevelType w:val="hybridMultilevel"/>
    <w:tmpl w:val="5E8EF26E"/>
    <w:lvl w:ilvl="0" w:tplc="9BC2E3B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D5FE305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5D283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C8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AE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4E7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2E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AA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EA9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52"/>
    <w:rsid w:val="00003CBF"/>
    <w:rsid w:val="0002074F"/>
    <w:rsid w:val="00092EBA"/>
    <w:rsid w:val="000B3F3F"/>
    <w:rsid w:val="000E2B52"/>
    <w:rsid w:val="0011519D"/>
    <w:rsid w:val="00157BC7"/>
    <w:rsid w:val="001756CB"/>
    <w:rsid w:val="0022326A"/>
    <w:rsid w:val="00374254"/>
    <w:rsid w:val="003A2760"/>
    <w:rsid w:val="003B1309"/>
    <w:rsid w:val="004021A6"/>
    <w:rsid w:val="00475014"/>
    <w:rsid w:val="004C13E0"/>
    <w:rsid w:val="004C53DC"/>
    <w:rsid w:val="00510F0B"/>
    <w:rsid w:val="005149E3"/>
    <w:rsid w:val="005646FA"/>
    <w:rsid w:val="005F56E2"/>
    <w:rsid w:val="0063564B"/>
    <w:rsid w:val="00781CCC"/>
    <w:rsid w:val="007A239A"/>
    <w:rsid w:val="008B1AD7"/>
    <w:rsid w:val="00942527"/>
    <w:rsid w:val="00986A83"/>
    <w:rsid w:val="009C0827"/>
    <w:rsid w:val="00A222BC"/>
    <w:rsid w:val="00AA2039"/>
    <w:rsid w:val="00B34985"/>
    <w:rsid w:val="00BA1B4E"/>
    <w:rsid w:val="00C67241"/>
    <w:rsid w:val="00C97E93"/>
    <w:rsid w:val="00CB5923"/>
    <w:rsid w:val="00CD3219"/>
    <w:rsid w:val="00DE0FD2"/>
    <w:rsid w:val="00E05047"/>
    <w:rsid w:val="00E2371A"/>
    <w:rsid w:val="00E828C9"/>
    <w:rsid w:val="00EF3045"/>
    <w:rsid w:val="00F11FF0"/>
    <w:rsid w:val="00FD1F98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F6CE845-4FB7-4905-8547-CA03212E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xt5" w:eastAsiaTheme="minorHAnsi" w:hAnsi="Next5" w:cs="Arial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7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D1F79"/>
    <w:pPr>
      <w:keepNext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F79"/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CD1F7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CD1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A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7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A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23"/>
    <w:rPr>
      <w:rFonts w:ascii="Tahoma" w:eastAsia="Times New Roman" w:hAnsi="Tahoma" w:cs="Tahoma"/>
      <w:sz w:val="16"/>
      <w:szCs w:val="16"/>
      <w:lang w:val="en-GB"/>
    </w:rPr>
  </w:style>
  <w:style w:type="paragraph" w:customStyle="1" w:styleId="DatumOlienootje">
    <w:name w:val="Datum Olienootje"/>
    <w:basedOn w:val="Normal"/>
    <w:uiPriority w:val="99"/>
    <w:rsid w:val="00456C87"/>
    <w:pPr>
      <w:spacing w:line="316" w:lineRule="auto"/>
    </w:pPr>
    <w:rPr>
      <w:rFonts w:ascii="Arial" w:hAnsi="Arial"/>
      <w:b/>
      <w:color w:val="E23130"/>
      <w:sz w:val="17"/>
      <w:lang w:val="nl-NL" w:eastAsia="nl-NL"/>
    </w:rPr>
  </w:style>
  <w:style w:type="table" w:styleId="TableGrid">
    <w:name w:val="Table Grid"/>
    <w:basedOn w:val="TableNormal"/>
    <w:uiPriority w:val="59"/>
    <w:rsid w:val="00E0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0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pak.nl/system/files/Terminal_Information_Booklet_rev.7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ropoort.planning@vopa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opoort-cs@vopa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uropoort.planning@vopa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poort-cs@vopa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EC64-209D-4AF3-B742-27E64A7B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Vopak N.V.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Jan Brand</dc:creator>
  <cp:lastModifiedBy>Thomas Visser</cp:lastModifiedBy>
  <cp:revision>2</cp:revision>
  <cp:lastPrinted>2021-03-12T12:17:00Z</cp:lastPrinted>
  <dcterms:created xsi:type="dcterms:W3CDTF">2021-03-12T14:41:00Z</dcterms:created>
  <dcterms:modified xsi:type="dcterms:W3CDTF">2021-03-12T14:41:00Z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olissue">
    <vt:lpwstr>9</vt:lpwstr>
  </property>
  <property fmtid="{D5CDD505-2E9C-101B-9397-08002B2CF9AE}" pid="3" name="qolnumber">
    <vt:lpwstr>NL-OIL-F-76</vt:lpwstr>
  </property>
  <property fmtid="{D5CDD505-2E9C-101B-9397-08002B2CF9AE}" pid="4" name="qoltitle">
    <vt:lpwstr>Pre arrival questionnaire</vt:lpwstr>
  </property>
</Properties>
</file>